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A7" w:rsidRDefault="00FD66A7" w:rsidP="00F5272C">
      <w:pPr>
        <w:spacing w:after="240"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es-AR"/>
        </w:rPr>
        <w:drawing>
          <wp:inline distT="0" distB="0" distL="0" distR="0">
            <wp:extent cx="2143125" cy="857250"/>
            <wp:effectExtent l="0" t="0" r="9525" b="0"/>
            <wp:docPr id="3" name="Imagen 3" descr="C:\Users\Matias carrillo\AppData\Local\Microsoft\Windows\INetCache\Content.Word\LOGO-NODOCIOS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ias carrillo\AppData\Local\Microsoft\Windows\INetCache\Content.Word\LOGO-NODOCIOS-20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B3" w:rsidRPr="00DD6CB3" w:rsidRDefault="00DD6CB3" w:rsidP="00DD6CB3">
      <w:pPr>
        <w:spacing w:after="240" w:line="276" w:lineRule="auto"/>
        <w:rPr>
          <w:b/>
          <w:sz w:val="40"/>
          <w:szCs w:val="40"/>
        </w:rPr>
      </w:pPr>
      <w:r w:rsidRPr="00DD6CB3">
        <w:rPr>
          <w:b/>
          <w:sz w:val="40"/>
          <w:szCs w:val="40"/>
        </w:rPr>
        <w:t xml:space="preserve">Manual de realización de notas con el </w:t>
      </w:r>
      <w:r w:rsidR="00DD0546">
        <w:rPr>
          <w:b/>
          <w:sz w:val="40"/>
          <w:szCs w:val="40"/>
        </w:rPr>
        <w:t xml:space="preserve">teléfono </w:t>
      </w:r>
      <w:r w:rsidRPr="00DD6CB3">
        <w:rPr>
          <w:b/>
          <w:sz w:val="40"/>
          <w:szCs w:val="40"/>
        </w:rPr>
        <w:t>celular</w:t>
      </w:r>
    </w:p>
    <w:p w:rsidR="00DD6CB3" w:rsidRPr="00F820D2" w:rsidRDefault="005353EF" w:rsidP="00DD6CB3">
      <w:pPr>
        <w:pStyle w:val="Prrafodelista"/>
        <w:spacing w:after="240" w:line="276" w:lineRule="auto"/>
        <w:ind w:left="0"/>
        <w:rPr>
          <w:sz w:val="24"/>
          <w:szCs w:val="24"/>
        </w:rPr>
      </w:pPr>
      <w:r w:rsidRPr="00F820D2">
        <w:rPr>
          <w:sz w:val="24"/>
          <w:szCs w:val="24"/>
        </w:rPr>
        <w:t xml:space="preserve">Este es el valor </w:t>
      </w:r>
      <w:r w:rsidR="00B07618" w:rsidRPr="00F820D2">
        <w:rPr>
          <w:sz w:val="24"/>
          <w:szCs w:val="24"/>
        </w:rPr>
        <w:t>más</w:t>
      </w:r>
      <w:r w:rsidRPr="00F820D2">
        <w:rPr>
          <w:sz w:val="24"/>
          <w:szCs w:val="24"/>
        </w:rPr>
        <w:t xml:space="preserve"> complejo y sofisticado como colaborador de </w:t>
      </w:r>
      <w:proofErr w:type="spellStart"/>
      <w:r w:rsidRPr="00F820D2">
        <w:rPr>
          <w:sz w:val="24"/>
          <w:szCs w:val="24"/>
        </w:rPr>
        <w:t>Nodocios</w:t>
      </w:r>
      <w:proofErr w:type="spellEnd"/>
      <w:r w:rsidRPr="00F820D2">
        <w:rPr>
          <w:sz w:val="24"/>
          <w:szCs w:val="24"/>
        </w:rPr>
        <w:t xml:space="preserve">. A su vez, es la parte de mayor satisfacción personal y una de las herramientas </w:t>
      </w:r>
      <w:r w:rsidR="00951101" w:rsidRPr="00F820D2">
        <w:rPr>
          <w:sz w:val="24"/>
          <w:szCs w:val="24"/>
        </w:rPr>
        <w:t>para</w:t>
      </w:r>
      <w:r w:rsidRPr="00F820D2">
        <w:rPr>
          <w:sz w:val="24"/>
          <w:szCs w:val="24"/>
        </w:rPr>
        <w:t xml:space="preserve"> generar </w:t>
      </w:r>
      <w:r w:rsidR="00B07618" w:rsidRPr="00F820D2">
        <w:rPr>
          <w:sz w:val="24"/>
          <w:szCs w:val="24"/>
        </w:rPr>
        <w:t>infinidad</w:t>
      </w:r>
      <w:r w:rsidRPr="00F820D2">
        <w:rPr>
          <w:sz w:val="24"/>
          <w:szCs w:val="24"/>
        </w:rPr>
        <w:t xml:space="preserve"> de relaciones </w:t>
      </w:r>
      <w:r w:rsidR="003C42E1" w:rsidRPr="00F820D2">
        <w:rPr>
          <w:sz w:val="24"/>
          <w:szCs w:val="24"/>
        </w:rPr>
        <w:t>públicas</w:t>
      </w:r>
      <w:r w:rsidRPr="00F820D2">
        <w:rPr>
          <w:sz w:val="24"/>
          <w:szCs w:val="24"/>
        </w:rPr>
        <w:t>.</w:t>
      </w:r>
      <w:r w:rsidR="00951101" w:rsidRPr="00F820D2">
        <w:rPr>
          <w:sz w:val="24"/>
          <w:szCs w:val="24"/>
        </w:rPr>
        <w:t xml:space="preserve"> </w:t>
      </w:r>
      <w:r w:rsidR="00DD6CB3" w:rsidRPr="00F820D2">
        <w:rPr>
          <w:sz w:val="24"/>
          <w:szCs w:val="24"/>
        </w:rPr>
        <w:t>A continuación, desarrollamos los puntos a tener en cuenta y a respetar para la producción de contenido audiovisual:</w:t>
      </w:r>
    </w:p>
    <w:p w:rsidR="005D22BE" w:rsidRPr="00F820D2" w:rsidRDefault="005D22BE" w:rsidP="00DD6CB3">
      <w:pPr>
        <w:pStyle w:val="Prrafodelista"/>
        <w:numPr>
          <w:ilvl w:val="0"/>
          <w:numId w:val="4"/>
        </w:numPr>
        <w:spacing w:after="240" w:line="276" w:lineRule="auto"/>
        <w:rPr>
          <w:b/>
          <w:sz w:val="24"/>
          <w:szCs w:val="24"/>
        </w:rPr>
      </w:pPr>
      <w:r w:rsidRPr="00F820D2">
        <w:rPr>
          <w:b/>
          <w:sz w:val="24"/>
          <w:szCs w:val="24"/>
        </w:rPr>
        <w:t>Soporte periodístico para elaboración de preguntas y contenido</w:t>
      </w:r>
    </w:p>
    <w:p w:rsidR="00DD6CB3" w:rsidRPr="00F820D2" w:rsidRDefault="00534636" w:rsidP="00DD6CB3">
      <w:pPr>
        <w:spacing w:after="240" w:line="276" w:lineRule="auto"/>
        <w:ind w:left="426"/>
        <w:rPr>
          <w:sz w:val="24"/>
          <w:szCs w:val="24"/>
        </w:rPr>
      </w:pPr>
      <w:r w:rsidRPr="00F820D2">
        <w:rPr>
          <w:sz w:val="24"/>
          <w:szCs w:val="24"/>
        </w:rPr>
        <w:t xml:space="preserve">El contenido debe tener un carácter contextual a la hora de hacer las preguntas. Por lo general, a los entrevistados se les realiza </w:t>
      </w:r>
      <w:proofErr w:type="gramStart"/>
      <w:r w:rsidRPr="00F820D2">
        <w:rPr>
          <w:sz w:val="24"/>
          <w:szCs w:val="24"/>
        </w:rPr>
        <w:t>una pre entrevista</w:t>
      </w:r>
      <w:proofErr w:type="gramEnd"/>
      <w:r w:rsidRPr="00F820D2">
        <w:rPr>
          <w:sz w:val="24"/>
          <w:szCs w:val="24"/>
        </w:rPr>
        <w:t xml:space="preserve"> en función de orientar y conocer el perfil de la persona. Esto también se puede lograr a través de una mínima investigación en cuanto: cono</w:t>
      </w:r>
      <w:r w:rsidR="007A053A" w:rsidRPr="00F820D2">
        <w:rPr>
          <w:sz w:val="24"/>
          <w:szCs w:val="24"/>
        </w:rPr>
        <w:t>cer la temática que desarrollará</w:t>
      </w:r>
      <w:r w:rsidRPr="00F820D2">
        <w:rPr>
          <w:sz w:val="24"/>
          <w:szCs w:val="24"/>
        </w:rPr>
        <w:t xml:space="preserve"> en ese evento y </w:t>
      </w:r>
      <w:r w:rsidR="007A053A" w:rsidRPr="00F820D2">
        <w:rPr>
          <w:sz w:val="24"/>
          <w:szCs w:val="24"/>
        </w:rPr>
        <w:t>cuáles</w:t>
      </w:r>
      <w:r w:rsidRPr="00F820D2">
        <w:rPr>
          <w:sz w:val="24"/>
          <w:szCs w:val="24"/>
        </w:rPr>
        <w:t xml:space="preserve"> son </w:t>
      </w:r>
      <w:r w:rsidR="007A053A" w:rsidRPr="00F820D2">
        <w:rPr>
          <w:sz w:val="24"/>
          <w:szCs w:val="24"/>
        </w:rPr>
        <w:t>sus</w:t>
      </w:r>
      <w:r w:rsidRPr="00F820D2">
        <w:rPr>
          <w:sz w:val="24"/>
          <w:szCs w:val="24"/>
        </w:rPr>
        <w:t xml:space="preserve"> disciplinas.</w:t>
      </w:r>
    </w:p>
    <w:p w:rsidR="000644A8" w:rsidRPr="00F820D2" w:rsidRDefault="000644A8" w:rsidP="00DD6CB3">
      <w:pPr>
        <w:spacing w:after="240" w:line="276" w:lineRule="auto"/>
        <w:ind w:left="426"/>
        <w:rPr>
          <w:sz w:val="24"/>
          <w:szCs w:val="24"/>
        </w:rPr>
      </w:pPr>
      <w:r w:rsidRPr="00F820D2">
        <w:rPr>
          <w:sz w:val="24"/>
          <w:szCs w:val="24"/>
        </w:rPr>
        <w:t xml:space="preserve">Muchas </w:t>
      </w:r>
      <w:r w:rsidR="007A053A" w:rsidRPr="00F820D2">
        <w:rPr>
          <w:sz w:val="24"/>
          <w:szCs w:val="24"/>
        </w:rPr>
        <w:t xml:space="preserve">de las </w:t>
      </w:r>
      <w:r w:rsidRPr="00F820D2">
        <w:rPr>
          <w:sz w:val="24"/>
          <w:szCs w:val="24"/>
        </w:rPr>
        <w:t>veces</w:t>
      </w:r>
      <w:r w:rsidR="007A053A" w:rsidRPr="00F820D2">
        <w:rPr>
          <w:sz w:val="24"/>
          <w:szCs w:val="24"/>
        </w:rPr>
        <w:t>,</w:t>
      </w:r>
      <w:r w:rsidRPr="00F820D2">
        <w:rPr>
          <w:sz w:val="24"/>
          <w:szCs w:val="24"/>
        </w:rPr>
        <w:t xml:space="preserve"> el entrevistado tiene más problemas en desarroll</w:t>
      </w:r>
      <w:r w:rsidR="007A053A" w:rsidRPr="00F820D2">
        <w:rPr>
          <w:sz w:val="24"/>
          <w:szCs w:val="24"/>
        </w:rPr>
        <w:t>ar una idea frente a una cámara</w:t>
      </w:r>
      <w:r w:rsidRPr="00F820D2">
        <w:rPr>
          <w:sz w:val="24"/>
          <w:szCs w:val="24"/>
        </w:rPr>
        <w:t xml:space="preserve"> que frente a </w:t>
      </w:r>
      <w:proofErr w:type="gramStart"/>
      <w:r w:rsidRPr="00F820D2">
        <w:rPr>
          <w:sz w:val="24"/>
          <w:szCs w:val="24"/>
        </w:rPr>
        <w:t>un</w:t>
      </w:r>
      <w:proofErr w:type="gramEnd"/>
      <w:r w:rsidRPr="00F820D2">
        <w:rPr>
          <w:sz w:val="24"/>
          <w:szCs w:val="24"/>
        </w:rPr>
        <w:t xml:space="preserve"> auditoria de 1000 empresarios. Es por eso, </w:t>
      </w:r>
      <w:r w:rsidR="007A053A" w:rsidRPr="00F820D2">
        <w:rPr>
          <w:sz w:val="24"/>
          <w:szCs w:val="24"/>
        </w:rPr>
        <w:t>la importancia de</w:t>
      </w:r>
      <w:r w:rsidRPr="00F820D2">
        <w:rPr>
          <w:sz w:val="24"/>
          <w:szCs w:val="24"/>
        </w:rPr>
        <w:t xml:space="preserve"> guiarlo con preguntar y una actitud a mena.</w:t>
      </w:r>
    </w:p>
    <w:p w:rsidR="008D681A" w:rsidRPr="00F820D2" w:rsidRDefault="008D681A" w:rsidP="00DD6CB3">
      <w:pPr>
        <w:spacing w:after="240" w:line="276" w:lineRule="auto"/>
        <w:ind w:left="426"/>
        <w:rPr>
          <w:sz w:val="24"/>
          <w:szCs w:val="24"/>
        </w:rPr>
      </w:pPr>
      <w:r w:rsidRPr="00F820D2">
        <w:rPr>
          <w:sz w:val="24"/>
          <w:szCs w:val="24"/>
        </w:rPr>
        <w:t>Es importante dirigir la entrevista por cualquier inconveniente y ante cualquier inconveniente, detener la grabación. Esto puede ser porque:</w:t>
      </w:r>
    </w:p>
    <w:p w:rsidR="008D681A" w:rsidRPr="00F820D2" w:rsidRDefault="008D681A" w:rsidP="008D681A">
      <w:pPr>
        <w:pStyle w:val="Prrafodelista"/>
        <w:numPr>
          <w:ilvl w:val="0"/>
          <w:numId w:val="8"/>
        </w:numPr>
        <w:spacing w:after="240" w:line="276" w:lineRule="auto"/>
        <w:rPr>
          <w:sz w:val="24"/>
          <w:szCs w:val="24"/>
        </w:rPr>
      </w:pPr>
      <w:r w:rsidRPr="00F820D2">
        <w:rPr>
          <w:sz w:val="24"/>
          <w:szCs w:val="24"/>
        </w:rPr>
        <w:t>El entrevistado tenga algún problema en la locución (aclarar que el material se edita posteriormente)</w:t>
      </w:r>
    </w:p>
    <w:p w:rsidR="008D681A" w:rsidRPr="00F820D2" w:rsidRDefault="008D681A" w:rsidP="008D681A">
      <w:pPr>
        <w:pStyle w:val="Prrafodelista"/>
        <w:numPr>
          <w:ilvl w:val="0"/>
          <w:numId w:val="8"/>
        </w:numPr>
        <w:spacing w:after="240" w:line="276" w:lineRule="auto"/>
        <w:rPr>
          <w:sz w:val="24"/>
          <w:szCs w:val="24"/>
        </w:rPr>
      </w:pPr>
      <w:r w:rsidRPr="00F820D2">
        <w:rPr>
          <w:sz w:val="24"/>
          <w:szCs w:val="24"/>
        </w:rPr>
        <w:t>Situación externa como una imagen de fondo desagradable</w:t>
      </w:r>
    </w:p>
    <w:p w:rsidR="008D681A" w:rsidRPr="00F820D2" w:rsidRDefault="008D681A" w:rsidP="008D681A">
      <w:pPr>
        <w:pStyle w:val="Prrafodelista"/>
        <w:numPr>
          <w:ilvl w:val="0"/>
          <w:numId w:val="8"/>
        </w:numPr>
        <w:spacing w:after="240" w:line="276" w:lineRule="auto"/>
        <w:rPr>
          <w:sz w:val="24"/>
          <w:szCs w:val="24"/>
        </w:rPr>
      </w:pPr>
      <w:r w:rsidRPr="00F820D2">
        <w:rPr>
          <w:sz w:val="24"/>
          <w:szCs w:val="24"/>
        </w:rPr>
        <w:t>Falla del teléfono celular</w:t>
      </w:r>
    </w:p>
    <w:p w:rsidR="000644A8" w:rsidRPr="00F820D2" w:rsidRDefault="000644A8" w:rsidP="00DD6CB3">
      <w:pPr>
        <w:spacing w:after="240" w:line="276" w:lineRule="auto"/>
        <w:ind w:left="426"/>
        <w:rPr>
          <w:b/>
          <w:sz w:val="24"/>
          <w:szCs w:val="24"/>
        </w:rPr>
      </w:pPr>
      <w:r w:rsidRPr="00F820D2">
        <w:rPr>
          <w:b/>
          <w:sz w:val="24"/>
          <w:szCs w:val="24"/>
        </w:rPr>
        <w:t xml:space="preserve">Algunos </w:t>
      </w:r>
      <w:r w:rsidR="007A053A" w:rsidRPr="00F820D2">
        <w:rPr>
          <w:b/>
          <w:sz w:val="24"/>
          <w:szCs w:val="24"/>
        </w:rPr>
        <w:t xml:space="preserve">preguntas de </w:t>
      </w:r>
      <w:r w:rsidRPr="00F820D2">
        <w:rPr>
          <w:b/>
          <w:sz w:val="24"/>
          <w:szCs w:val="24"/>
        </w:rPr>
        <w:t>ejemplos para comenzar la entrevista:</w:t>
      </w:r>
    </w:p>
    <w:p w:rsidR="000644A8" w:rsidRPr="00F820D2" w:rsidRDefault="000644A8" w:rsidP="000644A8">
      <w:pPr>
        <w:pStyle w:val="Prrafodelista"/>
        <w:numPr>
          <w:ilvl w:val="0"/>
          <w:numId w:val="5"/>
        </w:numPr>
        <w:spacing w:after="240" w:line="276" w:lineRule="auto"/>
        <w:rPr>
          <w:sz w:val="24"/>
          <w:szCs w:val="24"/>
        </w:rPr>
      </w:pPr>
      <w:r w:rsidRPr="00F820D2">
        <w:rPr>
          <w:sz w:val="24"/>
          <w:szCs w:val="24"/>
        </w:rPr>
        <w:t>¿Que venís a transmitir a los emprendedores / empresarios?</w:t>
      </w:r>
    </w:p>
    <w:p w:rsidR="000644A8" w:rsidRPr="00F820D2" w:rsidRDefault="000644A8" w:rsidP="000644A8">
      <w:pPr>
        <w:pStyle w:val="Prrafodelista"/>
        <w:numPr>
          <w:ilvl w:val="0"/>
          <w:numId w:val="5"/>
        </w:numPr>
        <w:spacing w:after="240" w:line="276" w:lineRule="auto"/>
        <w:rPr>
          <w:sz w:val="24"/>
          <w:szCs w:val="24"/>
        </w:rPr>
      </w:pPr>
      <w:r w:rsidRPr="00F820D2">
        <w:rPr>
          <w:sz w:val="24"/>
          <w:szCs w:val="24"/>
        </w:rPr>
        <w:t>¿Bajo qué problemática planteas tú charla o proyecto?</w:t>
      </w:r>
    </w:p>
    <w:p w:rsidR="000644A8" w:rsidRPr="00F820D2" w:rsidRDefault="000644A8" w:rsidP="000644A8">
      <w:pPr>
        <w:spacing w:after="240" w:line="276" w:lineRule="auto"/>
        <w:ind w:left="426"/>
        <w:rPr>
          <w:sz w:val="24"/>
          <w:szCs w:val="24"/>
        </w:rPr>
      </w:pPr>
      <w:r w:rsidRPr="00F820D2">
        <w:rPr>
          <w:sz w:val="24"/>
          <w:szCs w:val="24"/>
        </w:rPr>
        <w:t xml:space="preserve">Por lo general, una vez que comienzan su entrevista, se distienden y hasta </w:t>
      </w:r>
      <w:r w:rsidR="007A053A" w:rsidRPr="00F820D2">
        <w:rPr>
          <w:sz w:val="24"/>
          <w:szCs w:val="24"/>
        </w:rPr>
        <w:t>puede</w:t>
      </w:r>
      <w:r w:rsidRPr="00F820D2">
        <w:rPr>
          <w:sz w:val="24"/>
          <w:szCs w:val="24"/>
        </w:rPr>
        <w:t xml:space="preserve"> </w:t>
      </w:r>
      <w:r w:rsidR="007A053A" w:rsidRPr="00F820D2">
        <w:rPr>
          <w:sz w:val="24"/>
          <w:szCs w:val="24"/>
        </w:rPr>
        <w:t>no ser necesario realizar</w:t>
      </w:r>
      <w:r w:rsidRPr="00F820D2">
        <w:rPr>
          <w:sz w:val="24"/>
          <w:szCs w:val="24"/>
        </w:rPr>
        <w:t xml:space="preserve"> </w:t>
      </w:r>
      <w:r w:rsidR="00F33DE8" w:rsidRPr="00F820D2">
        <w:rPr>
          <w:sz w:val="24"/>
          <w:szCs w:val="24"/>
        </w:rPr>
        <w:t>más</w:t>
      </w:r>
      <w:r w:rsidRPr="00F820D2">
        <w:rPr>
          <w:sz w:val="24"/>
          <w:szCs w:val="24"/>
        </w:rPr>
        <w:t xml:space="preserve"> preguntas. Es importante escuchar lo que habla para </w:t>
      </w:r>
      <w:r w:rsidR="007A053A" w:rsidRPr="00F820D2">
        <w:rPr>
          <w:sz w:val="24"/>
          <w:szCs w:val="24"/>
        </w:rPr>
        <w:t xml:space="preserve">poder realizar nuevas preguntas, para ahondar en </w:t>
      </w:r>
      <w:r w:rsidRPr="00F820D2">
        <w:rPr>
          <w:sz w:val="24"/>
          <w:szCs w:val="24"/>
        </w:rPr>
        <w:t>la temática.</w:t>
      </w:r>
    </w:p>
    <w:p w:rsidR="000644A8" w:rsidRPr="00F820D2" w:rsidRDefault="000644A8" w:rsidP="000644A8">
      <w:pPr>
        <w:spacing w:after="240" w:line="276" w:lineRule="auto"/>
        <w:ind w:left="426"/>
        <w:rPr>
          <w:b/>
          <w:sz w:val="24"/>
          <w:szCs w:val="24"/>
        </w:rPr>
      </w:pPr>
      <w:r w:rsidRPr="00F820D2">
        <w:rPr>
          <w:b/>
          <w:sz w:val="24"/>
          <w:szCs w:val="24"/>
        </w:rPr>
        <w:t>Otra</w:t>
      </w:r>
      <w:r w:rsidR="007A053A" w:rsidRPr="00F820D2">
        <w:rPr>
          <w:b/>
          <w:sz w:val="24"/>
          <w:szCs w:val="24"/>
        </w:rPr>
        <w:t>s</w:t>
      </w:r>
      <w:r w:rsidRPr="00F820D2">
        <w:rPr>
          <w:b/>
          <w:sz w:val="24"/>
          <w:szCs w:val="24"/>
        </w:rPr>
        <w:t xml:space="preserve"> de las posibles preguntas para continuar la entrevista</w:t>
      </w:r>
      <w:r w:rsidR="007A053A" w:rsidRPr="00F820D2">
        <w:rPr>
          <w:b/>
          <w:sz w:val="24"/>
          <w:szCs w:val="24"/>
        </w:rPr>
        <w:t>,</w:t>
      </w:r>
      <w:r w:rsidRPr="00F820D2">
        <w:rPr>
          <w:b/>
          <w:sz w:val="24"/>
          <w:szCs w:val="24"/>
        </w:rPr>
        <w:t xml:space="preserve"> </w:t>
      </w:r>
      <w:r w:rsidR="00F33DE8" w:rsidRPr="00F820D2">
        <w:rPr>
          <w:b/>
          <w:sz w:val="24"/>
          <w:szCs w:val="24"/>
        </w:rPr>
        <w:t>puede</w:t>
      </w:r>
      <w:r w:rsidR="007A053A" w:rsidRPr="00F820D2">
        <w:rPr>
          <w:b/>
          <w:sz w:val="24"/>
          <w:szCs w:val="24"/>
        </w:rPr>
        <w:t>n</w:t>
      </w:r>
      <w:r w:rsidRPr="00F820D2">
        <w:rPr>
          <w:b/>
          <w:sz w:val="24"/>
          <w:szCs w:val="24"/>
        </w:rPr>
        <w:t xml:space="preserve"> ser:</w:t>
      </w:r>
    </w:p>
    <w:p w:rsidR="000644A8" w:rsidRPr="00F820D2" w:rsidRDefault="000644A8" w:rsidP="000644A8">
      <w:pPr>
        <w:pStyle w:val="Prrafodelista"/>
        <w:numPr>
          <w:ilvl w:val="0"/>
          <w:numId w:val="6"/>
        </w:numPr>
        <w:spacing w:after="240" w:line="276" w:lineRule="auto"/>
        <w:rPr>
          <w:sz w:val="24"/>
          <w:szCs w:val="24"/>
        </w:rPr>
      </w:pPr>
      <w:r w:rsidRPr="00F820D2">
        <w:rPr>
          <w:sz w:val="24"/>
          <w:szCs w:val="24"/>
        </w:rPr>
        <w:t xml:space="preserve">¿Que </w:t>
      </w:r>
      <w:proofErr w:type="spellStart"/>
      <w:r w:rsidRPr="00F820D2">
        <w:rPr>
          <w:sz w:val="24"/>
          <w:szCs w:val="24"/>
        </w:rPr>
        <w:t>tips</w:t>
      </w:r>
      <w:proofErr w:type="spellEnd"/>
      <w:r w:rsidRPr="00F820D2">
        <w:rPr>
          <w:sz w:val="24"/>
          <w:szCs w:val="24"/>
        </w:rPr>
        <w:t xml:space="preserve"> importantes le podes dejar a los emprendedores?</w:t>
      </w:r>
    </w:p>
    <w:p w:rsidR="000644A8" w:rsidRPr="00F820D2" w:rsidRDefault="00F14B39" w:rsidP="000644A8">
      <w:pPr>
        <w:pStyle w:val="Prrafodelista"/>
        <w:numPr>
          <w:ilvl w:val="0"/>
          <w:numId w:val="6"/>
        </w:numPr>
        <w:spacing w:after="240" w:line="276" w:lineRule="auto"/>
        <w:rPr>
          <w:sz w:val="24"/>
          <w:szCs w:val="24"/>
        </w:rPr>
      </w:pPr>
      <w:r w:rsidRPr="00F820D2">
        <w:rPr>
          <w:sz w:val="24"/>
          <w:szCs w:val="24"/>
        </w:rPr>
        <w:t>¿En</w:t>
      </w:r>
      <w:r w:rsidR="000644A8" w:rsidRPr="00F820D2">
        <w:rPr>
          <w:sz w:val="24"/>
          <w:szCs w:val="24"/>
        </w:rPr>
        <w:t xml:space="preserve"> tu opinión personal, que </w:t>
      </w:r>
      <w:proofErr w:type="spellStart"/>
      <w:r w:rsidR="000644A8" w:rsidRPr="00F820D2">
        <w:rPr>
          <w:sz w:val="24"/>
          <w:szCs w:val="24"/>
        </w:rPr>
        <w:t>pensas</w:t>
      </w:r>
      <w:proofErr w:type="spellEnd"/>
      <w:r w:rsidR="000644A8" w:rsidRPr="00F820D2">
        <w:rPr>
          <w:sz w:val="24"/>
          <w:szCs w:val="24"/>
        </w:rPr>
        <w:t xml:space="preserve"> sobre…?</w:t>
      </w:r>
    </w:p>
    <w:p w:rsidR="000644A8" w:rsidRPr="00F820D2" w:rsidRDefault="0088297F" w:rsidP="000644A8">
      <w:pPr>
        <w:spacing w:after="240" w:line="276" w:lineRule="auto"/>
        <w:ind w:left="426"/>
        <w:rPr>
          <w:sz w:val="24"/>
          <w:szCs w:val="24"/>
        </w:rPr>
      </w:pPr>
      <w:r w:rsidRPr="00F820D2">
        <w:rPr>
          <w:sz w:val="24"/>
          <w:szCs w:val="24"/>
        </w:rPr>
        <w:t>Se debe t</w:t>
      </w:r>
      <w:r w:rsidR="000644A8" w:rsidRPr="00F820D2">
        <w:rPr>
          <w:sz w:val="24"/>
          <w:szCs w:val="24"/>
        </w:rPr>
        <w:t>ener en cuenta que</w:t>
      </w:r>
      <w:r w:rsidRPr="00F820D2">
        <w:rPr>
          <w:sz w:val="24"/>
          <w:szCs w:val="24"/>
        </w:rPr>
        <w:t>,</w:t>
      </w:r>
      <w:r w:rsidR="000644A8" w:rsidRPr="00F820D2">
        <w:rPr>
          <w:sz w:val="24"/>
          <w:szCs w:val="24"/>
        </w:rPr>
        <w:t xml:space="preserve"> el material </w:t>
      </w:r>
      <w:r w:rsidRPr="00F820D2">
        <w:rPr>
          <w:sz w:val="24"/>
          <w:szCs w:val="24"/>
        </w:rPr>
        <w:t xml:space="preserve">de video </w:t>
      </w:r>
      <w:r w:rsidR="000644A8" w:rsidRPr="00F820D2">
        <w:rPr>
          <w:sz w:val="24"/>
          <w:szCs w:val="24"/>
        </w:rPr>
        <w:t xml:space="preserve">en crudo deberá tener entre 4 </w:t>
      </w:r>
      <w:r w:rsidRPr="00F820D2">
        <w:rPr>
          <w:sz w:val="24"/>
          <w:szCs w:val="24"/>
        </w:rPr>
        <w:t>y</w:t>
      </w:r>
      <w:r w:rsidR="000644A8" w:rsidRPr="00F820D2">
        <w:rPr>
          <w:sz w:val="24"/>
          <w:szCs w:val="24"/>
        </w:rPr>
        <w:t xml:space="preserve"> 7 min de duración</w:t>
      </w:r>
      <w:r w:rsidR="00F33DE8" w:rsidRPr="00F820D2">
        <w:rPr>
          <w:sz w:val="24"/>
          <w:szCs w:val="24"/>
        </w:rPr>
        <w:t xml:space="preserve"> y </w:t>
      </w:r>
      <w:r w:rsidRPr="00F820D2">
        <w:rPr>
          <w:sz w:val="24"/>
          <w:szCs w:val="24"/>
        </w:rPr>
        <w:t xml:space="preserve">el contenido </w:t>
      </w:r>
      <w:r w:rsidR="00F33DE8" w:rsidRPr="00F820D2">
        <w:rPr>
          <w:sz w:val="24"/>
          <w:szCs w:val="24"/>
        </w:rPr>
        <w:t xml:space="preserve">debe ser a </w:t>
      </w:r>
      <w:r w:rsidRPr="00F820D2">
        <w:rPr>
          <w:sz w:val="24"/>
          <w:szCs w:val="24"/>
        </w:rPr>
        <w:t>temporal</w:t>
      </w:r>
      <w:r w:rsidR="00F33DE8" w:rsidRPr="00F820D2">
        <w:rPr>
          <w:sz w:val="24"/>
          <w:szCs w:val="24"/>
        </w:rPr>
        <w:t>. Esto quiere decir que</w:t>
      </w:r>
      <w:r w:rsidRPr="00F820D2">
        <w:rPr>
          <w:sz w:val="24"/>
          <w:szCs w:val="24"/>
        </w:rPr>
        <w:t>,</w:t>
      </w:r>
      <w:r w:rsidR="00F33DE8" w:rsidRPr="00F820D2">
        <w:rPr>
          <w:sz w:val="24"/>
          <w:szCs w:val="24"/>
        </w:rPr>
        <w:t xml:space="preserve"> no es recomendable que el entrevistado comience su </w:t>
      </w:r>
      <w:r w:rsidRPr="00F820D2">
        <w:rPr>
          <w:sz w:val="24"/>
          <w:szCs w:val="24"/>
        </w:rPr>
        <w:t>entrevista</w:t>
      </w:r>
      <w:r w:rsidR="00F33DE8" w:rsidRPr="00F820D2">
        <w:rPr>
          <w:sz w:val="24"/>
          <w:szCs w:val="24"/>
        </w:rPr>
        <w:t xml:space="preserve"> diciendo: “Hoy vengo a hablar</w:t>
      </w:r>
      <w:r w:rsidRPr="00F820D2">
        <w:rPr>
          <w:sz w:val="24"/>
          <w:szCs w:val="24"/>
        </w:rPr>
        <w:t xml:space="preserve"> de</w:t>
      </w:r>
      <w:r w:rsidR="00F33DE8" w:rsidRPr="00F820D2">
        <w:rPr>
          <w:sz w:val="24"/>
          <w:szCs w:val="24"/>
        </w:rPr>
        <w:t>… En este evento…</w:t>
      </w:r>
      <w:proofErr w:type="gramStart"/>
      <w:r w:rsidR="00F33DE8" w:rsidRPr="00F820D2">
        <w:rPr>
          <w:sz w:val="24"/>
          <w:szCs w:val="24"/>
        </w:rPr>
        <w:t xml:space="preserve">” </w:t>
      </w:r>
      <w:r w:rsidR="000644A8" w:rsidRPr="00F820D2">
        <w:rPr>
          <w:sz w:val="24"/>
          <w:szCs w:val="24"/>
        </w:rPr>
        <w:t>.</w:t>
      </w:r>
      <w:proofErr w:type="gramEnd"/>
      <w:r w:rsidR="000644A8" w:rsidRPr="00F820D2">
        <w:rPr>
          <w:sz w:val="24"/>
          <w:szCs w:val="24"/>
        </w:rPr>
        <w:t xml:space="preserve"> En el </w:t>
      </w:r>
      <w:r w:rsidR="000644A8" w:rsidRPr="00F820D2">
        <w:rPr>
          <w:sz w:val="24"/>
          <w:szCs w:val="24"/>
        </w:rPr>
        <w:lastRenderedPageBreak/>
        <w:t xml:space="preserve">caso que el orador presente un libro, se pueden realizar dos notas por separado: Una sobre la </w:t>
      </w:r>
      <w:r w:rsidR="00F14B39" w:rsidRPr="00F820D2">
        <w:rPr>
          <w:sz w:val="24"/>
          <w:szCs w:val="24"/>
        </w:rPr>
        <w:t>temática</w:t>
      </w:r>
      <w:r w:rsidR="000644A8" w:rsidRPr="00F820D2">
        <w:rPr>
          <w:sz w:val="24"/>
          <w:szCs w:val="24"/>
        </w:rPr>
        <w:t xml:space="preserve"> que viene a desarrollar al evento y otra exclusivamente del libro (las mismas preguntas pueden utilizarse para ambos casos)</w:t>
      </w:r>
      <w:r w:rsidR="00F14B39" w:rsidRPr="00F820D2">
        <w:rPr>
          <w:sz w:val="24"/>
          <w:szCs w:val="24"/>
        </w:rPr>
        <w:t>.</w:t>
      </w:r>
      <w:r w:rsidRPr="00F820D2">
        <w:rPr>
          <w:sz w:val="24"/>
          <w:szCs w:val="24"/>
        </w:rPr>
        <w:t xml:space="preserve"> Es importante conocer el título del libro.</w:t>
      </w:r>
    </w:p>
    <w:p w:rsidR="00F14B39" w:rsidRPr="00F820D2" w:rsidRDefault="00F14B39" w:rsidP="000644A8">
      <w:pPr>
        <w:spacing w:after="240" w:line="276" w:lineRule="auto"/>
        <w:ind w:left="426"/>
        <w:rPr>
          <w:b/>
          <w:sz w:val="24"/>
          <w:szCs w:val="24"/>
        </w:rPr>
      </w:pPr>
      <w:r w:rsidRPr="00F820D2">
        <w:rPr>
          <w:b/>
          <w:sz w:val="24"/>
          <w:szCs w:val="24"/>
        </w:rPr>
        <w:t>ACLARACION:</w:t>
      </w:r>
    </w:p>
    <w:p w:rsidR="00F14B39" w:rsidRPr="00F820D2" w:rsidRDefault="00F14B39" w:rsidP="000644A8">
      <w:pPr>
        <w:spacing w:after="240" w:line="276" w:lineRule="auto"/>
        <w:ind w:left="426"/>
        <w:rPr>
          <w:sz w:val="24"/>
          <w:szCs w:val="24"/>
        </w:rPr>
      </w:pPr>
      <w:r w:rsidRPr="00F820D2">
        <w:rPr>
          <w:sz w:val="24"/>
          <w:szCs w:val="24"/>
        </w:rPr>
        <w:t xml:space="preserve">No es recomendable pedir que </w:t>
      </w:r>
      <w:r w:rsidR="0088297F" w:rsidRPr="00F820D2">
        <w:rPr>
          <w:sz w:val="24"/>
          <w:szCs w:val="24"/>
        </w:rPr>
        <w:t xml:space="preserve">te </w:t>
      </w:r>
      <w:r w:rsidRPr="00F820D2">
        <w:rPr>
          <w:sz w:val="24"/>
          <w:szCs w:val="24"/>
        </w:rPr>
        <w:t xml:space="preserve">regalen el libro si no lo ofrecen. Pero si insistir con </w:t>
      </w:r>
      <w:r w:rsidR="0088297F" w:rsidRPr="00F820D2">
        <w:rPr>
          <w:sz w:val="24"/>
          <w:szCs w:val="24"/>
        </w:rPr>
        <w:t xml:space="preserve">realizar </w:t>
      </w:r>
      <w:r w:rsidRPr="00F820D2">
        <w:rPr>
          <w:sz w:val="24"/>
          <w:szCs w:val="24"/>
        </w:rPr>
        <w:t xml:space="preserve">la nota del libro, </w:t>
      </w:r>
      <w:r w:rsidR="0088297F" w:rsidRPr="00F820D2">
        <w:rPr>
          <w:sz w:val="24"/>
          <w:szCs w:val="24"/>
        </w:rPr>
        <w:t>solicitar</w:t>
      </w:r>
      <w:r w:rsidRPr="00F820D2">
        <w:rPr>
          <w:sz w:val="24"/>
          <w:szCs w:val="24"/>
        </w:rPr>
        <w:t xml:space="preserve"> que lo tengan </w:t>
      </w:r>
      <w:r w:rsidR="0088297F" w:rsidRPr="00F820D2">
        <w:rPr>
          <w:sz w:val="24"/>
          <w:szCs w:val="24"/>
        </w:rPr>
        <w:t>en mano</w:t>
      </w:r>
      <w:r w:rsidRPr="00F820D2">
        <w:rPr>
          <w:sz w:val="24"/>
          <w:szCs w:val="24"/>
        </w:rPr>
        <w:t xml:space="preserve"> en la entrevista y demostrar interés. Si en última instancia</w:t>
      </w:r>
      <w:r w:rsidR="0088297F" w:rsidRPr="00F820D2">
        <w:rPr>
          <w:sz w:val="24"/>
          <w:szCs w:val="24"/>
        </w:rPr>
        <w:t>,</w:t>
      </w:r>
      <w:r w:rsidRPr="00F820D2">
        <w:rPr>
          <w:sz w:val="24"/>
          <w:szCs w:val="24"/>
        </w:rPr>
        <w:t xml:space="preserve"> no surge la posibilidad </w:t>
      </w:r>
      <w:r w:rsidR="0088297F" w:rsidRPr="00F820D2">
        <w:rPr>
          <w:sz w:val="24"/>
          <w:szCs w:val="24"/>
        </w:rPr>
        <w:t xml:space="preserve">de </w:t>
      </w:r>
      <w:r w:rsidRPr="00F820D2">
        <w:rPr>
          <w:sz w:val="24"/>
          <w:szCs w:val="24"/>
        </w:rPr>
        <w:t xml:space="preserve">que te lo </w:t>
      </w:r>
      <w:r w:rsidR="0088297F" w:rsidRPr="00F820D2">
        <w:rPr>
          <w:sz w:val="24"/>
          <w:szCs w:val="24"/>
        </w:rPr>
        <w:t>obsequie</w:t>
      </w:r>
      <w:r w:rsidRPr="00F820D2">
        <w:rPr>
          <w:sz w:val="24"/>
          <w:szCs w:val="24"/>
        </w:rPr>
        <w:t xml:space="preserve">, </w:t>
      </w:r>
      <w:r w:rsidR="0088297F" w:rsidRPr="00F820D2">
        <w:rPr>
          <w:sz w:val="24"/>
          <w:szCs w:val="24"/>
        </w:rPr>
        <w:t xml:space="preserve">hay que </w:t>
      </w:r>
      <w:r w:rsidRPr="00F820D2">
        <w:rPr>
          <w:sz w:val="24"/>
          <w:szCs w:val="24"/>
        </w:rPr>
        <w:t>demostrar interés por el título, su trabajo y preguntar el precio.</w:t>
      </w:r>
    </w:p>
    <w:p w:rsidR="00AA0430" w:rsidRPr="00F820D2" w:rsidRDefault="00C04566" w:rsidP="00DD6CB3">
      <w:pPr>
        <w:pStyle w:val="Prrafodelista"/>
        <w:numPr>
          <w:ilvl w:val="0"/>
          <w:numId w:val="4"/>
        </w:numPr>
        <w:spacing w:after="240" w:line="276" w:lineRule="auto"/>
        <w:rPr>
          <w:b/>
          <w:sz w:val="24"/>
          <w:szCs w:val="24"/>
        </w:rPr>
      </w:pPr>
      <w:r w:rsidRPr="00F820D2">
        <w:rPr>
          <w:b/>
          <w:sz w:val="24"/>
          <w:szCs w:val="24"/>
        </w:rPr>
        <w:t>Instructivo de Grabación</w:t>
      </w:r>
      <w:r w:rsidR="00207A32" w:rsidRPr="00F820D2">
        <w:rPr>
          <w:b/>
          <w:sz w:val="24"/>
          <w:szCs w:val="24"/>
        </w:rPr>
        <w:t xml:space="preserve"> de video</w:t>
      </w:r>
    </w:p>
    <w:p w:rsidR="00AA0430" w:rsidRPr="00F820D2" w:rsidRDefault="00F820D2" w:rsidP="00AA0430">
      <w:pPr>
        <w:spacing w:after="240" w:line="276" w:lineRule="auto"/>
        <w:ind w:left="426"/>
        <w:rPr>
          <w:sz w:val="24"/>
          <w:szCs w:val="24"/>
        </w:rPr>
      </w:pPr>
      <w:bookmarkStart w:id="0" w:name="_GoBack"/>
      <w:r w:rsidRPr="00F820D2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11.05pt;margin-top:59.6pt;width:206.3pt;height:135.25pt;z-index:-251654144;mso-position-horizontal-relative:text;mso-position-vertical-relative:text;mso-width-relative:page;mso-height-relative:page" wrapcoords="-141 -230 -141 21600 21741 21600 21741 -230 -141 -230" stroked="t">
            <v:imagedata r:id="rId8" o:title="encuadre" croptop="-4395f"/>
            <w10:wrap type="through"/>
          </v:shape>
        </w:pict>
      </w:r>
      <w:bookmarkEnd w:id="0"/>
      <w:r w:rsidR="00055D01" w:rsidRPr="00F820D2">
        <w:rPr>
          <w:sz w:val="24"/>
          <w:szCs w:val="24"/>
        </w:rPr>
        <w:t>Las entrevistas deben ser grabadas en espacio apartados del</w:t>
      </w:r>
      <w:r w:rsidR="00207A32" w:rsidRPr="00F820D2">
        <w:rPr>
          <w:sz w:val="24"/>
          <w:szCs w:val="24"/>
        </w:rPr>
        <w:t xml:space="preserve"> auditorio del</w:t>
      </w:r>
      <w:r w:rsidR="00055D01" w:rsidRPr="00F820D2">
        <w:rPr>
          <w:sz w:val="24"/>
          <w:szCs w:val="24"/>
        </w:rPr>
        <w:t xml:space="preserve"> evento, en donde </w:t>
      </w:r>
      <w:r w:rsidR="00207A32" w:rsidRPr="00F820D2">
        <w:rPr>
          <w:sz w:val="24"/>
          <w:szCs w:val="24"/>
        </w:rPr>
        <w:t>exista</w:t>
      </w:r>
      <w:r w:rsidR="00055D01" w:rsidRPr="00F820D2">
        <w:rPr>
          <w:sz w:val="24"/>
          <w:szCs w:val="24"/>
        </w:rPr>
        <w:t xml:space="preserve"> la menor cantidad </w:t>
      </w:r>
      <w:r w:rsidR="00207A32" w:rsidRPr="00F820D2">
        <w:rPr>
          <w:sz w:val="24"/>
          <w:szCs w:val="24"/>
        </w:rPr>
        <w:t>de ruido</w:t>
      </w:r>
      <w:r w:rsidR="00055D01" w:rsidRPr="00F820D2">
        <w:rPr>
          <w:sz w:val="24"/>
          <w:szCs w:val="24"/>
        </w:rPr>
        <w:t xml:space="preserve"> ambiente y con la mejor iluminación posible</w:t>
      </w:r>
      <w:r w:rsidR="00207A32" w:rsidRPr="00F820D2">
        <w:rPr>
          <w:sz w:val="24"/>
          <w:szCs w:val="24"/>
        </w:rPr>
        <w:t>. Para contextualizar la entrevista, podemos</w:t>
      </w:r>
      <w:r w:rsidR="00055D01" w:rsidRPr="00F820D2">
        <w:rPr>
          <w:sz w:val="24"/>
          <w:szCs w:val="24"/>
        </w:rPr>
        <w:t xml:space="preserve"> </w:t>
      </w:r>
      <w:r w:rsidR="00207A32" w:rsidRPr="00F820D2">
        <w:rPr>
          <w:sz w:val="24"/>
          <w:szCs w:val="24"/>
        </w:rPr>
        <w:t>incluir</w:t>
      </w:r>
      <w:r w:rsidR="00055D01" w:rsidRPr="00F820D2">
        <w:rPr>
          <w:sz w:val="24"/>
          <w:szCs w:val="24"/>
        </w:rPr>
        <w:t xml:space="preserve"> un banner del evento o espacio contextual en el fondo. Para </w:t>
      </w:r>
      <w:r w:rsidR="00207A32" w:rsidRPr="00F820D2">
        <w:rPr>
          <w:sz w:val="24"/>
          <w:szCs w:val="24"/>
        </w:rPr>
        <w:t>eso,</w:t>
      </w:r>
      <w:r w:rsidR="00055D01" w:rsidRPr="00F820D2">
        <w:rPr>
          <w:sz w:val="24"/>
          <w:szCs w:val="24"/>
        </w:rPr>
        <w:t xml:space="preserve"> </w:t>
      </w:r>
      <w:r w:rsidR="004E5769" w:rsidRPr="00F820D2">
        <w:rPr>
          <w:sz w:val="24"/>
          <w:szCs w:val="24"/>
        </w:rPr>
        <w:t>existen</w:t>
      </w:r>
      <w:r w:rsidR="00055D01" w:rsidRPr="00F820D2">
        <w:rPr>
          <w:sz w:val="24"/>
          <w:szCs w:val="24"/>
        </w:rPr>
        <w:t xml:space="preserve"> cuestiones técnicas a tener presentes:</w:t>
      </w:r>
    </w:p>
    <w:p w:rsidR="00055D01" w:rsidRPr="00F820D2" w:rsidRDefault="00055D01" w:rsidP="00055D01">
      <w:pPr>
        <w:pStyle w:val="Prrafodelista"/>
        <w:numPr>
          <w:ilvl w:val="0"/>
          <w:numId w:val="7"/>
        </w:numPr>
        <w:spacing w:after="240" w:line="276" w:lineRule="auto"/>
        <w:rPr>
          <w:sz w:val="24"/>
          <w:szCs w:val="24"/>
        </w:rPr>
      </w:pPr>
      <w:r w:rsidRPr="00F820D2">
        <w:rPr>
          <w:b/>
          <w:sz w:val="24"/>
          <w:szCs w:val="24"/>
        </w:rPr>
        <w:t>E</w:t>
      </w:r>
      <w:r w:rsidR="005C5E62" w:rsidRPr="00F820D2">
        <w:rPr>
          <w:b/>
          <w:sz w:val="24"/>
          <w:szCs w:val="24"/>
        </w:rPr>
        <w:t>ncuadre</w:t>
      </w:r>
      <w:r w:rsidR="004E5769" w:rsidRPr="00F820D2">
        <w:rPr>
          <w:sz w:val="24"/>
          <w:szCs w:val="24"/>
        </w:rPr>
        <w:t xml:space="preserve"> (</w:t>
      </w:r>
      <w:r w:rsidR="004E5769" w:rsidRPr="00F820D2">
        <w:rPr>
          <w:b/>
          <w:sz w:val="24"/>
          <w:szCs w:val="24"/>
        </w:rPr>
        <w:t>dibujo</w:t>
      </w:r>
      <w:r w:rsidR="00EA5041" w:rsidRPr="00F820D2">
        <w:rPr>
          <w:b/>
          <w:sz w:val="24"/>
          <w:szCs w:val="24"/>
        </w:rPr>
        <w:t>s</w:t>
      </w:r>
      <w:r w:rsidR="004E5769" w:rsidRPr="00F820D2">
        <w:rPr>
          <w:sz w:val="24"/>
          <w:szCs w:val="24"/>
        </w:rPr>
        <w:t>)</w:t>
      </w:r>
    </w:p>
    <w:p w:rsidR="004E5769" w:rsidRPr="00F820D2" w:rsidRDefault="00C8317D" w:rsidP="004E5769">
      <w:pPr>
        <w:spacing w:after="240" w:line="276" w:lineRule="auto"/>
        <w:ind w:left="426"/>
        <w:rPr>
          <w:sz w:val="24"/>
          <w:szCs w:val="24"/>
        </w:rPr>
      </w:pPr>
      <w:r w:rsidRPr="00F820D2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48D19" wp14:editId="3BA5B41A">
                <wp:simplePos x="0" y="0"/>
                <wp:positionH relativeFrom="column">
                  <wp:posOffset>4560570</wp:posOffset>
                </wp:positionH>
                <wp:positionV relativeFrom="paragraph">
                  <wp:posOffset>1770380</wp:posOffset>
                </wp:positionV>
                <wp:extent cx="1463675" cy="1019175"/>
                <wp:effectExtent l="0" t="0" r="0" b="0"/>
                <wp:wrapNone/>
                <wp:docPr id="5" name="Multiplic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675" cy="101917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car 5" o:spid="_x0000_s1026" style="position:absolute;margin-left:359.1pt;margin-top:139.4pt;width:115.2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367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" path="m283049,343139l420027,146421,731838,363539,1043648,146421r136978,196718l941583,509588r239043,166448l1043648,872754,731838,655636,420027,872754,283049,676036,522092,509588,283049,343139xe" fillcolor="red" strokecolor="#1f4d78 [1604]" strokeweight="1pt">
                <v:stroke joinstyle="miter"/>
                <v:path arrowok="t" o:connecttype="custom" o:connectlocs="283049,343139;420027,146421;731838,363539;1043648,146421;1180626,343139;941583,509588;1180626,676036;1043648,872754;731838,655636;420027,872754;283049,676036;522092,509588;283049,343139" o:connectangles="0,0,0,0,0,0,0,0,0,0,0,0,0"/>
              </v:shape>
            </w:pict>
          </mc:Fallback>
        </mc:AlternateContent>
      </w:r>
      <w:r w:rsidRPr="00F820D2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B0FE0" wp14:editId="609CFAAF">
                <wp:simplePos x="0" y="0"/>
                <wp:positionH relativeFrom="column">
                  <wp:posOffset>4922520</wp:posOffset>
                </wp:positionH>
                <wp:positionV relativeFrom="paragraph">
                  <wp:posOffset>1143000</wp:posOffset>
                </wp:positionV>
                <wp:extent cx="533489" cy="371475"/>
                <wp:effectExtent l="0" t="0" r="0" b="0"/>
                <wp:wrapNone/>
                <wp:docPr id="6" name="Multiplic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89" cy="37147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car 5" o:spid="_x0000_s1026" style="position:absolute;margin-left:387.6pt;margin-top:90pt;width:42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89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" path="m103168,125070l153094,53368r113651,79137l380395,53368r49926,71702l343194,185738r87127,60667l380395,318107,266745,238970,153094,318107,103168,246405r87127,-60667l103168,125070xe" fillcolor="red" strokecolor="#1f4d78 [1604]" strokeweight="1pt">
                <v:stroke joinstyle="miter"/>
                <v:path arrowok="t" o:connecttype="custom" o:connectlocs="103168,125070;153094,53368;266745,132505;380395,53368;430321,125070;343194,185738;430321,246405;380395,318107;266745,238970;153094,318107;103168,246405;190295,185738;103168,125070" o:connectangles="0,0,0,0,0,0,0,0,0,0,0,0,0"/>
              </v:shape>
            </w:pict>
          </mc:Fallback>
        </mc:AlternateContent>
      </w:r>
      <w:r w:rsidR="00836E6A" w:rsidRPr="00F820D2">
        <w:rPr>
          <w:noProof/>
          <w:sz w:val="24"/>
          <w:szCs w:val="24"/>
          <w:lang w:eastAsia="es-AR"/>
        </w:rPr>
        <w:drawing>
          <wp:anchor distT="0" distB="0" distL="114300" distR="114300" simplePos="0" relativeHeight="251663360" behindDoc="1" locked="0" layoutInCell="1" allowOverlap="1" wp14:anchorId="014A0483" wp14:editId="0F9BCF83">
            <wp:simplePos x="0" y="0"/>
            <wp:positionH relativeFrom="margin">
              <wp:posOffset>3903345</wp:posOffset>
            </wp:positionH>
            <wp:positionV relativeFrom="paragraph">
              <wp:posOffset>1356995</wp:posOffset>
            </wp:positionV>
            <wp:extent cx="2567940" cy="1619250"/>
            <wp:effectExtent l="19050" t="19050" r="22860" b="19050"/>
            <wp:wrapThrough wrapText="bothSides">
              <wp:wrapPolygon edited="0">
                <wp:start x="-160" y="-254"/>
                <wp:lineTo x="-160" y="21600"/>
                <wp:lineTo x="21632" y="21600"/>
                <wp:lineTo x="21632" y="-254"/>
                <wp:lineTo x="-160" y="-254"/>
              </wp:wrapPolygon>
            </wp:wrapThrough>
            <wp:docPr id="4" name="Imagen 4" descr="encu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cuad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51" t="7101" r="22928"/>
                    <a:stretch/>
                  </pic:blipFill>
                  <pic:spPr bwMode="auto">
                    <a:xfrm>
                      <a:off x="0" y="0"/>
                      <a:ext cx="2567940" cy="16192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accent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041" w:rsidRPr="00F820D2">
        <w:rPr>
          <w:sz w:val="24"/>
          <w:szCs w:val="24"/>
        </w:rPr>
        <w:t xml:space="preserve">El formato del encuadre </w:t>
      </w:r>
      <w:r w:rsidR="004E5769" w:rsidRPr="00F820D2">
        <w:rPr>
          <w:sz w:val="24"/>
          <w:szCs w:val="24"/>
        </w:rPr>
        <w:t xml:space="preserve">debe tener la proporción de 16:9 (16 valores de ancho y 9 de alto). El </w:t>
      </w:r>
      <w:r w:rsidR="00EA7B7D" w:rsidRPr="00F820D2">
        <w:rPr>
          <w:sz w:val="24"/>
          <w:szCs w:val="24"/>
        </w:rPr>
        <w:t>entrevistado</w:t>
      </w:r>
      <w:r w:rsidR="004E5769" w:rsidRPr="00F820D2">
        <w:rPr>
          <w:sz w:val="24"/>
          <w:szCs w:val="24"/>
        </w:rPr>
        <w:t xml:space="preserve"> debe estar de u</w:t>
      </w:r>
      <w:r w:rsidR="00EA7B7D" w:rsidRPr="00F820D2">
        <w:rPr>
          <w:sz w:val="24"/>
          <w:szCs w:val="24"/>
        </w:rPr>
        <w:t>n lado o del otro del encua</w:t>
      </w:r>
      <w:r w:rsidR="004E5769" w:rsidRPr="00F820D2">
        <w:rPr>
          <w:sz w:val="24"/>
          <w:szCs w:val="24"/>
        </w:rPr>
        <w:t xml:space="preserve">dre, </w:t>
      </w:r>
      <w:r w:rsidR="00EA5041" w:rsidRPr="00F820D2">
        <w:rPr>
          <w:sz w:val="24"/>
          <w:szCs w:val="24"/>
        </w:rPr>
        <w:t>dependiendo</w:t>
      </w:r>
      <w:r w:rsidR="004E5769" w:rsidRPr="00F820D2">
        <w:rPr>
          <w:sz w:val="24"/>
          <w:szCs w:val="24"/>
        </w:rPr>
        <w:t xml:space="preserve"> para donde este mirando. </w:t>
      </w:r>
      <w:r w:rsidR="00EA5041" w:rsidRPr="00F820D2">
        <w:rPr>
          <w:sz w:val="24"/>
          <w:szCs w:val="24"/>
        </w:rPr>
        <w:t xml:space="preserve">Nunca en el medio. </w:t>
      </w:r>
      <w:r w:rsidR="004E5769" w:rsidRPr="00F820D2">
        <w:rPr>
          <w:sz w:val="24"/>
          <w:szCs w:val="24"/>
        </w:rPr>
        <w:t xml:space="preserve">Si mira de frente, elegir </w:t>
      </w:r>
      <w:r w:rsidR="00EA5041" w:rsidRPr="00F820D2">
        <w:rPr>
          <w:sz w:val="24"/>
          <w:szCs w:val="24"/>
        </w:rPr>
        <w:t xml:space="preserve">uno </w:t>
      </w:r>
      <w:r w:rsidR="00D83B1B" w:rsidRPr="00F820D2">
        <w:rPr>
          <w:sz w:val="24"/>
          <w:szCs w:val="24"/>
        </w:rPr>
        <w:t>de los lados</w:t>
      </w:r>
      <w:r w:rsidR="004E5769" w:rsidRPr="00F820D2">
        <w:rPr>
          <w:sz w:val="24"/>
          <w:szCs w:val="24"/>
        </w:rPr>
        <w:t xml:space="preserve">. Deben respetarse los “aires” de espacio entre </w:t>
      </w:r>
      <w:r w:rsidR="00EA5041" w:rsidRPr="00F820D2">
        <w:rPr>
          <w:sz w:val="24"/>
          <w:szCs w:val="24"/>
        </w:rPr>
        <w:t>el</w:t>
      </w:r>
      <w:r w:rsidR="004E5769" w:rsidRPr="00F820D2">
        <w:rPr>
          <w:sz w:val="24"/>
          <w:szCs w:val="24"/>
        </w:rPr>
        <w:t xml:space="preserve"> </w:t>
      </w:r>
      <w:r w:rsidR="00EA5041" w:rsidRPr="00F820D2">
        <w:rPr>
          <w:sz w:val="24"/>
          <w:szCs w:val="24"/>
        </w:rPr>
        <w:t>final</w:t>
      </w:r>
      <w:r w:rsidR="004E5769" w:rsidRPr="00F820D2">
        <w:rPr>
          <w:sz w:val="24"/>
          <w:szCs w:val="24"/>
        </w:rPr>
        <w:t xml:space="preserve"> </w:t>
      </w:r>
      <w:r w:rsidR="00EA5041" w:rsidRPr="00F820D2">
        <w:rPr>
          <w:sz w:val="24"/>
          <w:szCs w:val="24"/>
        </w:rPr>
        <w:t>d</w:t>
      </w:r>
      <w:r w:rsidR="004E5769" w:rsidRPr="00F820D2">
        <w:rPr>
          <w:sz w:val="24"/>
          <w:szCs w:val="24"/>
        </w:rPr>
        <w:t xml:space="preserve">el </w:t>
      </w:r>
      <w:r w:rsidR="00836E6A" w:rsidRPr="00F820D2">
        <w:rPr>
          <w:sz w:val="24"/>
          <w:szCs w:val="24"/>
        </w:rPr>
        <w:t>encuadre</w:t>
      </w:r>
      <w:r w:rsidR="004E5769" w:rsidRPr="00F820D2">
        <w:rPr>
          <w:sz w:val="24"/>
          <w:szCs w:val="24"/>
        </w:rPr>
        <w:t xml:space="preserve"> y el entrevistado.</w:t>
      </w:r>
    </w:p>
    <w:p w:rsidR="00055D01" w:rsidRPr="00F820D2" w:rsidRDefault="00055D01" w:rsidP="00055D01">
      <w:pPr>
        <w:pStyle w:val="Prrafodelista"/>
        <w:numPr>
          <w:ilvl w:val="0"/>
          <w:numId w:val="7"/>
        </w:numPr>
        <w:spacing w:after="240" w:line="276" w:lineRule="auto"/>
        <w:rPr>
          <w:sz w:val="24"/>
          <w:szCs w:val="24"/>
        </w:rPr>
      </w:pPr>
      <w:r w:rsidRPr="00F820D2">
        <w:rPr>
          <w:b/>
          <w:sz w:val="24"/>
          <w:szCs w:val="24"/>
        </w:rPr>
        <w:t>C</w:t>
      </w:r>
      <w:r w:rsidR="006A5A39" w:rsidRPr="00F820D2">
        <w:rPr>
          <w:b/>
          <w:sz w:val="24"/>
          <w:szCs w:val="24"/>
        </w:rPr>
        <w:t>ontexto</w:t>
      </w:r>
    </w:p>
    <w:p w:rsidR="00836E6A" w:rsidRPr="00F820D2" w:rsidRDefault="00D83B1B" w:rsidP="00836E6A">
      <w:pPr>
        <w:spacing w:after="240" w:line="276" w:lineRule="auto"/>
        <w:ind w:left="426"/>
        <w:rPr>
          <w:sz w:val="24"/>
          <w:szCs w:val="24"/>
        </w:rPr>
      </w:pPr>
      <w:r w:rsidRPr="00F820D2">
        <w:rPr>
          <w:sz w:val="24"/>
          <w:szCs w:val="24"/>
        </w:rPr>
        <w:t>Se presenta en el</w:t>
      </w:r>
      <w:r w:rsidR="00836E6A" w:rsidRPr="00F820D2">
        <w:rPr>
          <w:sz w:val="24"/>
          <w:szCs w:val="24"/>
        </w:rPr>
        <w:t xml:space="preserve"> fondo que se utiliza para compensar el encuadre, </w:t>
      </w:r>
      <w:r w:rsidRPr="00F820D2">
        <w:rPr>
          <w:sz w:val="24"/>
          <w:szCs w:val="24"/>
        </w:rPr>
        <w:t>siendo es</w:t>
      </w:r>
      <w:r w:rsidR="00836E6A" w:rsidRPr="00F820D2">
        <w:rPr>
          <w:sz w:val="24"/>
          <w:szCs w:val="24"/>
        </w:rPr>
        <w:t xml:space="preserve"> el otro lado vacío donde no se encuentra el entrevistado. Ahí se pueden ubicar banner del evento, graficas </w:t>
      </w:r>
      <w:r w:rsidRPr="00F820D2">
        <w:rPr>
          <w:sz w:val="24"/>
          <w:szCs w:val="24"/>
        </w:rPr>
        <w:t xml:space="preserve">o el mismo </w:t>
      </w:r>
      <w:r w:rsidR="00836E6A" w:rsidRPr="00F820D2">
        <w:rPr>
          <w:sz w:val="24"/>
          <w:szCs w:val="24"/>
        </w:rPr>
        <w:t>fondo de auditorio para contextualizar la nota.</w:t>
      </w:r>
    </w:p>
    <w:p w:rsidR="00055D01" w:rsidRPr="00F820D2" w:rsidRDefault="003C42E1" w:rsidP="00055D01">
      <w:pPr>
        <w:pStyle w:val="Prrafodelista"/>
        <w:numPr>
          <w:ilvl w:val="0"/>
          <w:numId w:val="7"/>
        </w:numPr>
        <w:spacing w:after="240" w:line="276" w:lineRule="auto"/>
        <w:rPr>
          <w:sz w:val="24"/>
          <w:szCs w:val="24"/>
        </w:rPr>
      </w:pPr>
      <w:r w:rsidRPr="00F820D2">
        <w:rPr>
          <w:b/>
          <w:sz w:val="24"/>
          <w:szCs w:val="24"/>
        </w:rPr>
        <w:t>iluminación</w:t>
      </w:r>
      <w:r w:rsidR="005C5E62" w:rsidRPr="00F820D2">
        <w:rPr>
          <w:sz w:val="24"/>
          <w:szCs w:val="24"/>
        </w:rPr>
        <w:t xml:space="preserve"> </w:t>
      </w:r>
      <w:r w:rsidR="007344F2" w:rsidRPr="00F820D2">
        <w:rPr>
          <w:b/>
          <w:sz w:val="24"/>
          <w:szCs w:val="24"/>
        </w:rPr>
        <w:t>incidental</w:t>
      </w:r>
      <w:r w:rsidR="007344F2" w:rsidRPr="00F820D2">
        <w:rPr>
          <w:sz w:val="24"/>
          <w:szCs w:val="24"/>
        </w:rPr>
        <w:t xml:space="preserve"> </w:t>
      </w:r>
    </w:p>
    <w:p w:rsidR="00836E6A" w:rsidRPr="00F820D2" w:rsidRDefault="00836E6A" w:rsidP="00836E6A">
      <w:pPr>
        <w:spacing w:after="240" w:line="276" w:lineRule="auto"/>
        <w:ind w:left="426"/>
        <w:rPr>
          <w:sz w:val="24"/>
          <w:szCs w:val="24"/>
        </w:rPr>
      </w:pPr>
      <w:r w:rsidRPr="00F820D2">
        <w:rPr>
          <w:sz w:val="24"/>
          <w:szCs w:val="24"/>
        </w:rPr>
        <w:t xml:space="preserve">La </w:t>
      </w:r>
      <w:r w:rsidR="00EA7B7D" w:rsidRPr="00F820D2">
        <w:rPr>
          <w:sz w:val="24"/>
          <w:szCs w:val="24"/>
        </w:rPr>
        <w:t>iluminación</w:t>
      </w:r>
      <w:r w:rsidRPr="00F820D2">
        <w:rPr>
          <w:sz w:val="24"/>
          <w:szCs w:val="24"/>
        </w:rPr>
        <w:t xml:space="preserve"> es fundamental. No solamente el entrevistado debe tener </w:t>
      </w:r>
      <w:r w:rsidR="00F52262" w:rsidRPr="00F820D2">
        <w:rPr>
          <w:sz w:val="24"/>
          <w:szCs w:val="24"/>
        </w:rPr>
        <w:t>buena iluminación</w:t>
      </w:r>
      <w:r w:rsidRPr="00F820D2">
        <w:rPr>
          <w:sz w:val="24"/>
          <w:szCs w:val="24"/>
        </w:rPr>
        <w:t xml:space="preserve"> de frente, sino que también </w:t>
      </w:r>
      <w:r w:rsidR="00F52262" w:rsidRPr="00F820D2">
        <w:rPr>
          <w:sz w:val="24"/>
          <w:szCs w:val="24"/>
        </w:rPr>
        <w:t>con un</w:t>
      </w:r>
      <w:r w:rsidRPr="00F820D2">
        <w:rPr>
          <w:sz w:val="24"/>
          <w:szCs w:val="24"/>
        </w:rPr>
        <w:t xml:space="preserve"> fondo parejo. Por ejemplo, si al entrevistado </w:t>
      </w:r>
      <w:r w:rsidR="00F52262" w:rsidRPr="00F820D2">
        <w:rPr>
          <w:sz w:val="24"/>
          <w:szCs w:val="24"/>
        </w:rPr>
        <w:t>se graba</w:t>
      </w:r>
      <w:r w:rsidRPr="00F820D2">
        <w:rPr>
          <w:sz w:val="24"/>
          <w:szCs w:val="24"/>
        </w:rPr>
        <w:t xml:space="preserve"> de espaldas a una puerta, el fondo se verá </w:t>
      </w:r>
      <w:r w:rsidR="00F52262" w:rsidRPr="00F820D2">
        <w:rPr>
          <w:sz w:val="24"/>
          <w:szCs w:val="24"/>
        </w:rPr>
        <w:t>demasiado</w:t>
      </w:r>
      <w:r w:rsidRPr="00F820D2">
        <w:rPr>
          <w:sz w:val="24"/>
          <w:szCs w:val="24"/>
        </w:rPr>
        <w:t xml:space="preserve"> iluminado (</w:t>
      </w:r>
      <w:r w:rsidR="00F52262" w:rsidRPr="00F820D2">
        <w:rPr>
          <w:sz w:val="24"/>
          <w:szCs w:val="24"/>
        </w:rPr>
        <w:t>comúnmente denominado “</w:t>
      </w:r>
      <w:r w:rsidRPr="00F820D2">
        <w:rPr>
          <w:sz w:val="24"/>
          <w:szCs w:val="24"/>
        </w:rPr>
        <w:t>quemado</w:t>
      </w:r>
      <w:r w:rsidR="00F52262" w:rsidRPr="00F820D2">
        <w:rPr>
          <w:sz w:val="24"/>
          <w:szCs w:val="24"/>
        </w:rPr>
        <w:t>”</w:t>
      </w:r>
      <w:r w:rsidRPr="00F820D2">
        <w:rPr>
          <w:sz w:val="24"/>
          <w:szCs w:val="24"/>
        </w:rPr>
        <w:t>)</w:t>
      </w:r>
      <w:r w:rsidR="00436758" w:rsidRPr="00F820D2">
        <w:rPr>
          <w:sz w:val="24"/>
          <w:szCs w:val="24"/>
        </w:rPr>
        <w:t xml:space="preserve">.La cámara del </w:t>
      </w:r>
      <w:proofErr w:type="spellStart"/>
      <w:r w:rsidR="00436758" w:rsidRPr="00F820D2">
        <w:rPr>
          <w:sz w:val="24"/>
          <w:szCs w:val="24"/>
        </w:rPr>
        <w:t>telefono</w:t>
      </w:r>
      <w:proofErr w:type="spellEnd"/>
      <w:r w:rsidRPr="00F820D2">
        <w:rPr>
          <w:sz w:val="24"/>
          <w:szCs w:val="24"/>
        </w:rPr>
        <w:t xml:space="preserve"> celular bajara la </w:t>
      </w:r>
      <w:r w:rsidR="00EA7B7D" w:rsidRPr="00F820D2">
        <w:rPr>
          <w:sz w:val="24"/>
          <w:szCs w:val="24"/>
        </w:rPr>
        <w:t>iluminación</w:t>
      </w:r>
      <w:r w:rsidRPr="00F820D2">
        <w:rPr>
          <w:sz w:val="24"/>
          <w:szCs w:val="24"/>
        </w:rPr>
        <w:t xml:space="preserve"> general</w:t>
      </w:r>
      <w:r w:rsidR="00436758" w:rsidRPr="00F820D2">
        <w:rPr>
          <w:sz w:val="24"/>
          <w:szCs w:val="24"/>
        </w:rPr>
        <w:t>,</w:t>
      </w:r>
      <w:r w:rsidRPr="00F820D2">
        <w:rPr>
          <w:sz w:val="24"/>
          <w:szCs w:val="24"/>
        </w:rPr>
        <w:t xml:space="preserve"> dejando al entrevistado a oscuras.</w:t>
      </w:r>
      <w:r w:rsidR="00DE5002" w:rsidRPr="00F820D2">
        <w:rPr>
          <w:sz w:val="24"/>
          <w:szCs w:val="24"/>
        </w:rPr>
        <w:t xml:space="preserve"> La </w:t>
      </w:r>
      <w:r w:rsidR="00EA7B7D" w:rsidRPr="00F820D2">
        <w:rPr>
          <w:sz w:val="24"/>
          <w:szCs w:val="24"/>
        </w:rPr>
        <w:t>iluminación</w:t>
      </w:r>
      <w:r w:rsidR="00DE5002" w:rsidRPr="00F820D2">
        <w:rPr>
          <w:sz w:val="24"/>
          <w:szCs w:val="24"/>
        </w:rPr>
        <w:t xml:space="preserve"> incidental es la que </w:t>
      </w:r>
      <w:r w:rsidR="00436758" w:rsidRPr="00F820D2">
        <w:rPr>
          <w:sz w:val="24"/>
          <w:szCs w:val="24"/>
        </w:rPr>
        <w:t>“</w:t>
      </w:r>
      <w:r w:rsidR="00DE5002" w:rsidRPr="00F820D2">
        <w:rPr>
          <w:sz w:val="24"/>
          <w:szCs w:val="24"/>
        </w:rPr>
        <w:t>incide</w:t>
      </w:r>
      <w:r w:rsidR="00436758" w:rsidRPr="00F820D2">
        <w:rPr>
          <w:sz w:val="24"/>
          <w:szCs w:val="24"/>
        </w:rPr>
        <w:t>”</w:t>
      </w:r>
      <w:r w:rsidR="00DE5002" w:rsidRPr="00F820D2">
        <w:rPr>
          <w:sz w:val="24"/>
          <w:szCs w:val="24"/>
        </w:rPr>
        <w:t xml:space="preserve"> sobre el cuerpo del entrevistado. </w:t>
      </w:r>
      <w:r w:rsidR="00EA7B7D" w:rsidRPr="00F820D2">
        <w:rPr>
          <w:sz w:val="24"/>
          <w:szCs w:val="24"/>
        </w:rPr>
        <w:t xml:space="preserve">En el caso de no tener suficiente iluminación, recurrir a la del mismo celular. </w:t>
      </w:r>
      <w:r w:rsidR="00DE5002" w:rsidRPr="00F820D2">
        <w:rPr>
          <w:sz w:val="24"/>
          <w:szCs w:val="24"/>
        </w:rPr>
        <w:t xml:space="preserve">El </w:t>
      </w:r>
      <w:r w:rsidR="00436758" w:rsidRPr="00F820D2">
        <w:rPr>
          <w:sz w:val="24"/>
          <w:szCs w:val="24"/>
        </w:rPr>
        <w:t xml:space="preserve">teléfono </w:t>
      </w:r>
      <w:r w:rsidR="00DE5002" w:rsidRPr="00F820D2">
        <w:rPr>
          <w:sz w:val="24"/>
          <w:szCs w:val="24"/>
        </w:rPr>
        <w:t>celular ilumina o expone de manera automática, por lo</w:t>
      </w:r>
      <w:r w:rsidR="00436758" w:rsidRPr="00F820D2">
        <w:rPr>
          <w:sz w:val="24"/>
          <w:szCs w:val="24"/>
        </w:rPr>
        <w:t xml:space="preserve"> tanto,</w:t>
      </w:r>
      <w:r w:rsidR="00DE5002" w:rsidRPr="00F820D2">
        <w:rPr>
          <w:sz w:val="24"/>
          <w:szCs w:val="24"/>
        </w:rPr>
        <w:t xml:space="preserve"> que antes de empezar a grabar, </w:t>
      </w:r>
      <w:r w:rsidR="00436758" w:rsidRPr="00F820D2">
        <w:rPr>
          <w:sz w:val="24"/>
          <w:szCs w:val="24"/>
        </w:rPr>
        <w:t xml:space="preserve">se </w:t>
      </w:r>
      <w:r w:rsidR="00DE5002" w:rsidRPr="00F820D2">
        <w:rPr>
          <w:sz w:val="24"/>
          <w:szCs w:val="24"/>
        </w:rPr>
        <w:t>debe dejar un tiempo enfocando al entrevistado (</w:t>
      </w:r>
      <w:r w:rsidR="00436758" w:rsidRPr="00F820D2">
        <w:rPr>
          <w:sz w:val="24"/>
          <w:szCs w:val="24"/>
        </w:rPr>
        <w:t xml:space="preserve">por al menos </w:t>
      </w:r>
      <w:r w:rsidR="00DE5002" w:rsidRPr="00F820D2">
        <w:rPr>
          <w:sz w:val="24"/>
          <w:szCs w:val="24"/>
        </w:rPr>
        <w:t xml:space="preserve">5 </w:t>
      </w:r>
      <w:proofErr w:type="spellStart"/>
      <w:r w:rsidR="00DE5002" w:rsidRPr="00F820D2">
        <w:rPr>
          <w:sz w:val="24"/>
          <w:szCs w:val="24"/>
        </w:rPr>
        <w:t>seg</w:t>
      </w:r>
      <w:proofErr w:type="spellEnd"/>
      <w:r w:rsidR="00EA7B7D" w:rsidRPr="00F820D2">
        <w:rPr>
          <w:sz w:val="24"/>
          <w:szCs w:val="24"/>
        </w:rPr>
        <w:t>.</w:t>
      </w:r>
      <w:r w:rsidR="00DE5002" w:rsidRPr="00F820D2">
        <w:rPr>
          <w:sz w:val="24"/>
          <w:szCs w:val="24"/>
        </w:rPr>
        <w:t>) para que la cámara acomode sus valores.</w:t>
      </w:r>
    </w:p>
    <w:p w:rsidR="005E02B6" w:rsidRPr="00F820D2" w:rsidRDefault="003B5F79" w:rsidP="00055D01">
      <w:pPr>
        <w:pStyle w:val="Prrafodelista"/>
        <w:numPr>
          <w:ilvl w:val="0"/>
          <w:numId w:val="7"/>
        </w:numPr>
        <w:spacing w:after="240" w:line="276" w:lineRule="auto"/>
        <w:rPr>
          <w:sz w:val="24"/>
          <w:szCs w:val="24"/>
        </w:rPr>
      </w:pPr>
      <w:r w:rsidRPr="00F820D2">
        <w:rPr>
          <w:b/>
          <w:sz w:val="24"/>
          <w:szCs w:val="24"/>
        </w:rPr>
        <w:t>Micrófono</w:t>
      </w:r>
    </w:p>
    <w:p w:rsidR="003B5F79" w:rsidRPr="00F820D2" w:rsidRDefault="00F820D2" w:rsidP="003B5F79">
      <w:pPr>
        <w:spacing w:after="240" w:line="276" w:lineRule="auto"/>
        <w:ind w:left="426"/>
        <w:rPr>
          <w:sz w:val="24"/>
          <w:szCs w:val="24"/>
        </w:rPr>
      </w:pPr>
      <w:r w:rsidRPr="00F820D2">
        <w:rPr>
          <w:b/>
          <w:noProof/>
          <w:sz w:val="24"/>
          <w:szCs w:val="24"/>
        </w:rPr>
        <w:lastRenderedPageBreak/>
        <w:pict>
          <v:shape id="_x0000_s1031" type="#_x0000_t75" style="position:absolute;left:0;text-align:left;margin-left:333.45pt;margin-top:29pt;width:199.65pt;height:145.6pt;z-index:-251650048;mso-position-horizontal-relative:text;mso-position-vertical-relative:text;mso-width-relative:page;mso-height-relative:page" wrapcoords="-33 0 -33 21555 21600 21555 21600 0 -33 0">
            <v:imagedata r:id="rId10" o:title="libres-samsung-manos-D_NQ_NP_22711-MCO20235020816_012015-F"/>
            <w10:wrap type="through"/>
          </v:shape>
        </w:pict>
      </w:r>
      <w:r w:rsidR="003B5F79" w:rsidRPr="00F820D2">
        <w:rPr>
          <w:sz w:val="24"/>
          <w:szCs w:val="24"/>
        </w:rPr>
        <w:t xml:space="preserve">A los </w:t>
      </w:r>
      <w:r w:rsidR="001A7F74" w:rsidRPr="00F820D2">
        <w:rPr>
          <w:sz w:val="24"/>
          <w:szCs w:val="24"/>
        </w:rPr>
        <w:t xml:space="preserve">teléfonos </w:t>
      </w:r>
      <w:r w:rsidR="003B5F79" w:rsidRPr="00F820D2">
        <w:rPr>
          <w:sz w:val="24"/>
          <w:szCs w:val="24"/>
        </w:rPr>
        <w:t>celulares se le puede incorporar micrófonos en la entrada de auriculares.</w:t>
      </w:r>
      <w:r w:rsidR="008B7345" w:rsidRPr="00F820D2">
        <w:rPr>
          <w:sz w:val="24"/>
          <w:szCs w:val="24"/>
        </w:rPr>
        <w:t xml:space="preserve"> Los cables para manos libres, tiene</w:t>
      </w:r>
      <w:r w:rsidR="001A7F74" w:rsidRPr="00F820D2">
        <w:rPr>
          <w:sz w:val="24"/>
          <w:szCs w:val="24"/>
        </w:rPr>
        <w:t xml:space="preserve"> como </w:t>
      </w:r>
      <w:proofErr w:type="spellStart"/>
      <w:r w:rsidR="001A7F74" w:rsidRPr="00F820D2">
        <w:rPr>
          <w:sz w:val="24"/>
          <w:szCs w:val="24"/>
        </w:rPr>
        <w:t>caracteristicas</w:t>
      </w:r>
      <w:proofErr w:type="spellEnd"/>
      <w:r w:rsidR="008B7345" w:rsidRPr="00F820D2">
        <w:rPr>
          <w:sz w:val="24"/>
          <w:szCs w:val="24"/>
        </w:rPr>
        <w:t xml:space="preserve"> un </w:t>
      </w:r>
      <w:proofErr w:type="spellStart"/>
      <w:r w:rsidR="008B7345" w:rsidRPr="00F820D2">
        <w:rPr>
          <w:sz w:val="24"/>
          <w:szCs w:val="24"/>
        </w:rPr>
        <w:t>plug</w:t>
      </w:r>
      <w:proofErr w:type="spellEnd"/>
      <w:r w:rsidR="008B7345" w:rsidRPr="00F820D2">
        <w:rPr>
          <w:sz w:val="24"/>
          <w:szCs w:val="24"/>
        </w:rPr>
        <w:t xml:space="preserve"> de 3</w:t>
      </w:r>
      <w:r w:rsidR="00417EA3" w:rsidRPr="00F820D2">
        <w:rPr>
          <w:sz w:val="24"/>
          <w:szCs w:val="24"/>
        </w:rPr>
        <w:t xml:space="preserve"> o 4</w:t>
      </w:r>
      <w:r w:rsidR="008B7345" w:rsidRPr="00F820D2">
        <w:rPr>
          <w:sz w:val="24"/>
          <w:szCs w:val="24"/>
        </w:rPr>
        <w:t xml:space="preserve"> líneas: 1</w:t>
      </w:r>
      <w:r w:rsidR="00417EA3" w:rsidRPr="00F820D2">
        <w:rPr>
          <w:sz w:val="24"/>
          <w:szCs w:val="24"/>
        </w:rPr>
        <w:t xml:space="preserve"> o 2</w:t>
      </w:r>
      <w:r w:rsidR="008B7345" w:rsidRPr="00F820D2">
        <w:rPr>
          <w:sz w:val="24"/>
          <w:szCs w:val="24"/>
        </w:rPr>
        <w:t xml:space="preserve"> para escuchar el audio, otro para </w:t>
      </w:r>
      <w:r w:rsidR="007747DC" w:rsidRPr="00F820D2">
        <w:rPr>
          <w:sz w:val="24"/>
          <w:szCs w:val="24"/>
        </w:rPr>
        <w:t>hablar</w:t>
      </w:r>
      <w:r w:rsidR="008B7345" w:rsidRPr="00F820D2">
        <w:rPr>
          <w:sz w:val="24"/>
          <w:szCs w:val="24"/>
        </w:rPr>
        <w:t xml:space="preserve"> y el ultimo de masa de ambos dos</w:t>
      </w:r>
      <w:r w:rsidR="007747DC" w:rsidRPr="00F820D2">
        <w:rPr>
          <w:sz w:val="24"/>
          <w:szCs w:val="24"/>
        </w:rPr>
        <w:t xml:space="preserve">. Es importante grabar unos segundos con </w:t>
      </w:r>
      <w:r w:rsidR="001A7F74" w:rsidRPr="00F820D2">
        <w:rPr>
          <w:sz w:val="24"/>
          <w:szCs w:val="24"/>
        </w:rPr>
        <w:t>anterioridad, luego reproducirlo para</w:t>
      </w:r>
      <w:r w:rsidR="007747DC" w:rsidRPr="00F820D2">
        <w:rPr>
          <w:sz w:val="24"/>
          <w:szCs w:val="24"/>
        </w:rPr>
        <w:t xml:space="preserve"> chequear que se escuche </w:t>
      </w:r>
      <w:r w:rsidR="00C232CC" w:rsidRPr="00F820D2">
        <w:rPr>
          <w:sz w:val="24"/>
          <w:szCs w:val="24"/>
        </w:rPr>
        <w:t>correctamente</w:t>
      </w:r>
      <w:r w:rsidR="007747DC" w:rsidRPr="00F820D2">
        <w:rPr>
          <w:sz w:val="24"/>
          <w:szCs w:val="24"/>
        </w:rPr>
        <w:t xml:space="preserve">. Una idea para ver si realmente el audio ingresa </w:t>
      </w:r>
      <w:r w:rsidR="001A7F74" w:rsidRPr="00F820D2">
        <w:rPr>
          <w:sz w:val="24"/>
          <w:szCs w:val="24"/>
        </w:rPr>
        <w:t>por el</w:t>
      </w:r>
      <w:r w:rsidR="007747DC" w:rsidRPr="00F820D2">
        <w:rPr>
          <w:sz w:val="24"/>
          <w:szCs w:val="24"/>
        </w:rPr>
        <w:t xml:space="preserve"> micrófono del manos libres</w:t>
      </w:r>
      <w:r w:rsidR="001A7F74" w:rsidRPr="00F820D2">
        <w:rPr>
          <w:sz w:val="24"/>
          <w:szCs w:val="24"/>
        </w:rPr>
        <w:t>,</w:t>
      </w:r>
      <w:r w:rsidR="007747DC" w:rsidRPr="00F820D2">
        <w:rPr>
          <w:sz w:val="24"/>
          <w:szCs w:val="24"/>
        </w:rPr>
        <w:t xml:space="preserve"> y no del ambiental, es soplando el micrófono. Eso hace un ruido de saturación que, al esta</w:t>
      </w:r>
      <w:r w:rsidR="00C232CC" w:rsidRPr="00F820D2">
        <w:rPr>
          <w:sz w:val="24"/>
          <w:szCs w:val="24"/>
        </w:rPr>
        <w:t>r</w:t>
      </w:r>
      <w:r w:rsidR="007747DC" w:rsidRPr="00F820D2">
        <w:rPr>
          <w:sz w:val="24"/>
          <w:szCs w:val="24"/>
        </w:rPr>
        <w:t xml:space="preserve"> lejos del celular, no se </w:t>
      </w:r>
      <w:r w:rsidR="001A7F74" w:rsidRPr="00F820D2">
        <w:rPr>
          <w:sz w:val="24"/>
          <w:szCs w:val="24"/>
        </w:rPr>
        <w:t xml:space="preserve">logra grabar en el </w:t>
      </w:r>
      <w:r w:rsidR="007747DC" w:rsidRPr="00F820D2">
        <w:rPr>
          <w:sz w:val="24"/>
          <w:szCs w:val="24"/>
        </w:rPr>
        <w:t>micrófono ambiental general</w:t>
      </w:r>
      <w:r w:rsidR="001A7F74" w:rsidRPr="00F820D2">
        <w:rPr>
          <w:sz w:val="24"/>
          <w:szCs w:val="24"/>
        </w:rPr>
        <w:t>, por lo tanto da la pauta que se encuentra correctamente enchufado</w:t>
      </w:r>
      <w:r w:rsidR="007747DC" w:rsidRPr="00F820D2">
        <w:rPr>
          <w:sz w:val="24"/>
          <w:szCs w:val="24"/>
        </w:rPr>
        <w:t>.</w:t>
      </w:r>
      <w:r w:rsidR="00F60FFD" w:rsidRPr="00F820D2">
        <w:rPr>
          <w:sz w:val="24"/>
          <w:szCs w:val="24"/>
        </w:rPr>
        <w:t xml:space="preserve"> Darle al entrevistado el cable del micrófono y tener cuidado con que no tape la fuente de ingreso ni que apriete el botón de apagado</w:t>
      </w:r>
      <w:r w:rsidR="001A7F74" w:rsidRPr="00F820D2">
        <w:rPr>
          <w:sz w:val="24"/>
          <w:szCs w:val="24"/>
        </w:rPr>
        <w:t xml:space="preserve">. Lógicamente </w:t>
      </w:r>
      <w:r w:rsidR="001A7F74" w:rsidRPr="00F820D2">
        <w:rPr>
          <w:sz w:val="24"/>
          <w:szCs w:val="24"/>
        </w:rPr>
        <w:t>los auriculares quedaran colgando</w:t>
      </w:r>
      <w:r w:rsidR="001A7F74" w:rsidRPr="00F820D2">
        <w:rPr>
          <w:sz w:val="24"/>
          <w:szCs w:val="24"/>
        </w:rPr>
        <w:t xml:space="preserve"> de la mano.</w:t>
      </w:r>
    </w:p>
    <w:p w:rsidR="004E5769" w:rsidRPr="00F820D2" w:rsidRDefault="004E5769" w:rsidP="00055D01">
      <w:pPr>
        <w:pStyle w:val="Prrafodelista"/>
        <w:numPr>
          <w:ilvl w:val="0"/>
          <w:numId w:val="7"/>
        </w:numPr>
        <w:spacing w:after="240" w:line="276" w:lineRule="auto"/>
        <w:rPr>
          <w:b/>
          <w:sz w:val="24"/>
          <w:szCs w:val="24"/>
        </w:rPr>
      </w:pPr>
      <w:r w:rsidRPr="00F820D2">
        <w:rPr>
          <w:b/>
          <w:sz w:val="24"/>
          <w:szCs w:val="24"/>
        </w:rPr>
        <w:t xml:space="preserve">Formato de </w:t>
      </w:r>
      <w:r w:rsidR="00B12718" w:rsidRPr="00F820D2">
        <w:rPr>
          <w:b/>
          <w:sz w:val="24"/>
          <w:szCs w:val="24"/>
        </w:rPr>
        <w:t>video</w:t>
      </w:r>
    </w:p>
    <w:p w:rsidR="00F8354E" w:rsidRPr="00F820D2" w:rsidRDefault="00F8354E" w:rsidP="00F8354E">
      <w:pPr>
        <w:spacing w:after="240" w:line="276" w:lineRule="auto"/>
        <w:ind w:left="426"/>
        <w:rPr>
          <w:sz w:val="24"/>
          <w:szCs w:val="24"/>
        </w:rPr>
      </w:pPr>
      <w:r w:rsidRPr="00F820D2">
        <w:rPr>
          <w:sz w:val="24"/>
          <w:szCs w:val="24"/>
        </w:rPr>
        <w:t xml:space="preserve">El formato deberá ser en formato HD de 1280px X 720px </w:t>
      </w:r>
      <w:r w:rsidR="00815EFC" w:rsidRPr="00F820D2">
        <w:rPr>
          <w:sz w:val="24"/>
          <w:szCs w:val="24"/>
        </w:rPr>
        <w:t>(no menor)</w:t>
      </w:r>
      <w:r w:rsidR="00B12718" w:rsidRPr="00F820D2">
        <w:rPr>
          <w:sz w:val="24"/>
          <w:szCs w:val="24"/>
        </w:rPr>
        <w:t xml:space="preserve"> y debe configurarse para la cámara</w:t>
      </w:r>
      <w:r w:rsidRPr="00F820D2">
        <w:rPr>
          <w:sz w:val="24"/>
          <w:szCs w:val="24"/>
        </w:rPr>
        <w:t xml:space="preserve"> posterior.</w:t>
      </w:r>
    </w:p>
    <w:p w:rsidR="005E02B6" w:rsidRPr="00F820D2" w:rsidRDefault="00DF593B" w:rsidP="00DD6CB3">
      <w:pPr>
        <w:pStyle w:val="Prrafodelista"/>
        <w:numPr>
          <w:ilvl w:val="0"/>
          <w:numId w:val="4"/>
        </w:numPr>
        <w:spacing w:after="240" w:line="276" w:lineRule="auto"/>
        <w:rPr>
          <w:b/>
          <w:sz w:val="24"/>
          <w:szCs w:val="24"/>
        </w:rPr>
      </w:pPr>
      <w:r w:rsidRPr="00F820D2">
        <w:rPr>
          <w:b/>
          <w:sz w:val="24"/>
          <w:szCs w:val="24"/>
        </w:rPr>
        <w:t>Obtener c</w:t>
      </w:r>
      <w:r w:rsidR="005E02B6" w:rsidRPr="00F820D2">
        <w:rPr>
          <w:b/>
          <w:sz w:val="24"/>
          <w:szCs w:val="24"/>
        </w:rPr>
        <w:t>ontenido</w:t>
      </w:r>
      <w:r w:rsidRPr="00F820D2">
        <w:rPr>
          <w:b/>
          <w:sz w:val="24"/>
          <w:szCs w:val="24"/>
        </w:rPr>
        <w:t xml:space="preserve"> grafico</w:t>
      </w:r>
      <w:r w:rsidR="005E02B6" w:rsidRPr="00F820D2">
        <w:rPr>
          <w:b/>
          <w:sz w:val="24"/>
          <w:szCs w:val="24"/>
        </w:rPr>
        <w:t xml:space="preserve"> extra</w:t>
      </w:r>
      <w:r w:rsidR="000C6DDF" w:rsidRPr="00F820D2">
        <w:rPr>
          <w:b/>
          <w:sz w:val="24"/>
          <w:szCs w:val="24"/>
        </w:rPr>
        <w:t xml:space="preserve"> (imágenes y texto)</w:t>
      </w:r>
    </w:p>
    <w:p w:rsidR="0009761C" w:rsidRPr="00F820D2" w:rsidRDefault="0009761C" w:rsidP="0009761C">
      <w:pPr>
        <w:spacing w:after="240" w:line="276" w:lineRule="auto"/>
        <w:rPr>
          <w:sz w:val="24"/>
          <w:szCs w:val="24"/>
        </w:rPr>
      </w:pPr>
      <w:r w:rsidRPr="00F820D2">
        <w:rPr>
          <w:sz w:val="24"/>
          <w:szCs w:val="24"/>
        </w:rPr>
        <w:t xml:space="preserve">Es importante conseguir imágenes de soporte </w:t>
      </w:r>
      <w:r w:rsidR="005C1EF4" w:rsidRPr="00F820D2">
        <w:rPr>
          <w:sz w:val="24"/>
          <w:szCs w:val="24"/>
        </w:rPr>
        <w:t>gráfico</w:t>
      </w:r>
      <w:r w:rsidRPr="00F820D2">
        <w:rPr>
          <w:sz w:val="24"/>
          <w:szCs w:val="24"/>
        </w:rPr>
        <w:t xml:space="preserve"> para ilustrar la </w:t>
      </w:r>
      <w:r w:rsidR="005C1EF4" w:rsidRPr="00F820D2">
        <w:rPr>
          <w:sz w:val="24"/>
          <w:szCs w:val="24"/>
        </w:rPr>
        <w:t>entrevista</w:t>
      </w:r>
      <w:r w:rsidRPr="00F820D2">
        <w:rPr>
          <w:sz w:val="24"/>
          <w:szCs w:val="24"/>
        </w:rPr>
        <w:t xml:space="preserve">. </w:t>
      </w:r>
      <w:r w:rsidR="008D681A" w:rsidRPr="00F820D2">
        <w:rPr>
          <w:sz w:val="24"/>
          <w:szCs w:val="24"/>
        </w:rPr>
        <w:t>Además de la entrevista</w:t>
      </w:r>
      <w:r w:rsidRPr="00F820D2">
        <w:rPr>
          <w:sz w:val="24"/>
          <w:szCs w:val="24"/>
        </w:rPr>
        <w:t xml:space="preserve"> de video, </w:t>
      </w:r>
      <w:r w:rsidR="008D681A" w:rsidRPr="00F820D2">
        <w:rPr>
          <w:sz w:val="24"/>
          <w:szCs w:val="24"/>
        </w:rPr>
        <w:t xml:space="preserve">realizar </w:t>
      </w:r>
      <w:r w:rsidRPr="00F820D2">
        <w:rPr>
          <w:sz w:val="24"/>
          <w:szCs w:val="24"/>
        </w:rPr>
        <w:t>fotos registradas en el evento</w:t>
      </w:r>
      <w:r w:rsidR="008D681A" w:rsidRPr="00F820D2">
        <w:rPr>
          <w:sz w:val="24"/>
          <w:szCs w:val="24"/>
        </w:rPr>
        <w:t xml:space="preserve"> como banners, auditorio, personas reconocidas, disertantes en el auditorio, etc. También, puedes sumarse imágenes</w:t>
      </w:r>
      <w:r w:rsidRPr="00F820D2">
        <w:rPr>
          <w:sz w:val="24"/>
          <w:szCs w:val="24"/>
        </w:rPr>
        <w:t xml:space="preserve"> bajadas de internet o de Facebook del evento, logos </w:t>
      </w:r>
      <w:r w:rsidR="008D681A" w:rsidRPr="00F820D2">
        <w:rPr>
          <w:sz w:val="24"/>
          <w:szCs w:val="24"/>
        </w:rPr>
        <w:t>y</w:t>
      </w:r>
      <w:r w:rsidRPr="00F820D2">
        <w:rPr>
          <w:sz w:val="24"/>
          <w:szCs w:val="24"/>
        </w:rPr>
        <w:t xml:space="preserve"> banner del evento</w:t>
      </w:r>
      <w:r w:rsidR="008D681A" w:rsidRPr="00F820D2">
        <w:rPr>
          <w:sz w:val="24"/>
          <w:szCs w:val="24"/>
        </w:rPr>
        <w:t>. Por más que las imágenes no son de autoría propia, se pueden utilizar para nuestro contenido</w:t>
      </w:r>
      <w:r w:rsidRPr="00F820D2">
        <w:rPr>
          <w:sz w:val="24"/>
          <w:szCs w:val="24"/>
        </w:rPr>
        <w:t xml:space="preserve">. Toda imagen es de utilidad. </w:t>
      </w:r>
      <w:r w:rsidR="008D681A" w:rsidRPr="00F820D2">
        <w:rPr>
          <w:sz w:val="24"/>
          <w:szCs w:val="24"/>
        </w:rPr>
        <w:t>Sumado a</w:t>
      </w:r>
      <w:r w:rsidRPr="00F820D2">
        <w:rPr>
          <w:sz w:val="24"/>
          <w:szCs w:val="24"/>
        </w:rPr>
        <w:t xml:space="preserve"> esto, el colaborador deberá incluir un texto de 300 caracteres </w:t>
      </w:r>
      <w:r w:rsidR="005C1EF4" w:rsidRPr="00F820D2">
        <w:rPr>
          <w:sz w:val="24"/>
          <w:szCs w:val="24"/>
        </w:rPr>
        <w:t>mínimo</w:t>
      </w:r>
      <w:r w:rsidR="008D681A" w:rsidRPr="00F820D2">
        <w:rPr>
          <w:sz w:val="24"/>
          <w:szCs w:val="24"/>
        </w:rPr>
        <w:t xml:space="preserve"> como resumen del evento</w:t>
      </w:r>
      <w:r w:rsidRPr="00F820D2">
        <w:rPr>
          <w:sz w:val="24"/>
          <w:szCs w:val="24"/>
        </w:rPr>
        <w:t>. En esta ocasión, se puede copiar y pegar información</w:t>
      </w:r>
      <w:r w:rsidR="008D681A" w:rsidRPr="00F820D2">
        <w:rPr>
          <w:sz w:val="24"/>
          <w:szCs w:val="24"/>
        </w:rPr>
        <w:t xml:space="preserve"> textual</w:t>
      </w:r>
      <w:r w:rsidRPr="00F820D2">
        <w:rPr>
          <w:sz w:val="24"/>
          <w:szCs w:val="24"/>
        </w:rPr>
        <w:t xml:space="preserve"> desde</w:t>
      </w:r>
      <w:r w:rsidR="008D681A" w:rsidRPr="00F820D2">
        <w:rPr>
          <w:sz w:val="24"/>
          <w:szCs w:val="24"/>
        </w:rPr>
        <w:t xml:space="preserve"> cualquier sitio web del evento</w:t>
      </w:r>
      <w:r w:rsidRPr="00F820D2">
        <w:rPr>
          <w:sz w:val="24"/>
          <w:szCs w:val="24"/>
        </w:rPr>
        <w:t>. El texto también puede referirse a los organizadores o disertantes</w:t>
      </w:r>
      <w:r w:rsidR="00952202" w:rsidRPr="00F820D2">
        <w:rPr>
          <w:sz w:val="24"/>
          <w:szCs w:val="24"/>
        </w:rPr>
        <w:t>,</w:t>
      </w:r>
      <w:r w:rsidRPr="00F820D2">
        <w:rPr>
          <w:sz w:val="24"/>
          <w:szCs w:val="24"/>
        </w:rPr>
        <w:t xml:space="preserve"> para incrementar la cantidad</w:t>
      </w:r>
      <w:r w:rsidR="005C1EF4" w:rsidRPr="00F820D2">
        <w:rPr>
          <w:sz w:val="24"/>
          <w:szCs w:val="24"/>
        </w:rPr>
        <w:t xml:space="preserve"> </w:t>
      </w:r>
      <w:r w:rsidRPr="00F820D2">
        <w:rPr>
          <w:sz w:val="24"/>
          <w:szCs w:val="24"/>
        </w:rPr>
        <w:t>de texto.</w:t>
      </w:r>
    </w:p>
    <w:p w:rsidR="005E02B6" w:rsidRPr="00F820D2" w:rsidRDefault="00C04566" w:rsidP="00DD6CB3">
      <w:pPr>
        <w:pStyle w:val="Prrafodelista"/>
        <w:numPr>
          <w:ilvl w:val="0"/>
          <w:numId w:val="4"/>
        </w:numPr>
        <w:spacing w:after="240" w:line="276" w:lineRule="auto"/>
        <w:rPr>
          <w:b/>
          <w:sz w:val="24"/>
          <w:szCs w:val="24"/>
        </w:rPr>
      </w:pPr>
      <w:r w:rsidRPr="00F820D2">
        <w:rPr>
          <w:b/>
          <w:sz w:val="24"/>
          <w:szCs w:val="24"/>
        </w:rPr>
        <w:t>Envió</w:t>
      </w:r>
      <w:r w:rsidR="005D22BE" w:rsidRPr="00F820D2">
        <w:rPr>
          <w:b/>
          <w:sz w:val="24"/>
          <w:szCs w:val="24"/>
        </w:rPr>
        <w:t xml:space="preserve"> de material en crudo</w:t>
      </w:r>
      <w:r w:rsidR="005E02B6" w:rsidRPr="00F820D2">
        <w:rPr>
          <w:b/>
          <w:sz w:val="24"/>
          <w:szCs w:val="24"/>
        </w:rPr>
        <w:t xml:space="preserve"> </w:t>
      </w:r>
      <w:r w:rsidR="00952202" w:rsidRPr="00F820D2">
        <w:rPr>
          <w:b/>
          <w:sz w:val="24"/>
          <w:szCs w:val="24"/>
        </w:rPr>
        <w:t>para edición</w:t>
      </w:r>
      <w:r w:rsidR="00952202" w:rsidRPr="00F820D2">
        <w:rPr>
          <w:b/>
          <w:sz w:val="24"/>
          <w:szCs w:val="24"/>
        </w:rPr>
        <w:t xml:space="preserve"> </w:t>
      </w:r>
      <w:r w:rsidRPr="00F820D2">
        <w:rPr>
          <w:b/>
          <w:sz w:val="24"/>
          <w:szCs w:val="24"/>
        </w:rPr>
        <w:t>vía</w:t>
      </w:r>
      <w:r w:rsidR="005E02B6" w:rsidRPr="00F820D2">
        <w:rPr>
          <w:b/>
          <w:sz w:val="24"/>
          <w:szCs w:val="24"/>
        </w:rPr>
        <w:t xml:space="preserve"> web </w:t>
      </w:r>
    </w:p>
    <w:p w:rsidR="00E2406B" w:rsidRPr="00F820D2" w:rsidRDefault="00E2406B" w:rsidP="00E2406B">
      <w:pPr>
        <w:spacing w:after="240" w:line="276" w:lineRule="auto"/>
        <w:rPr>
          <w:sz w:val="24"/>
          <w:szCs w:val="24"/>
        </w:rPr>
      </w:pPr>
      <w:r w:rsidRPr="00F820D2">
        <w:rPr>
          <w:sz w:val="24"/>
          <w:szCs w:val="24"/>
        </w:rPr>
        <w:t xml:space="preserve">Por </w:t>
      </w:r>
      <w:r w:rsidR="004217CD" w:rsidRPr="00F820D2">
        <w:rPr>
          <w:sz w:val="24"/>
          <w:szCs w:val="24"/>
        </w:rPr>
        <w:t>último</w:t>
      </w:r>
      <w:r w:rsidRPr="00F820D2">
        <w:rPr>
          <w:sz w:val="24"/>
          <w:szCs w:val="24"/>
        </w:rPr>
        <w:t>,</w:t>
      </w:r>
      <w:r w:rsidR="004217CD" w:rsidRPr="00F820D2">
        <w:rPr>
          <w:sz w:val="24"/>
          <w:szCs w:val="24"/>
        </w:rPr>
        <w:t xml:space="preserve"> </w:t>
      </w:r>
      <w:r w:rsidR="00FB03BC" w:rsidRPr="00F820D2">
        <w:rPr>
          <w:sz w:val="24"/>
          <w:szCs w:val="24"/>
        </w:rPr>
        <w:t>descargamos todo el material en la PC, tanto el video como las imágenes extras. S</w:t>
      </w:r>
      <w:r w:rsidR="004217CD" w:rsidRPr="00F820D2">
        <w:rPr>
          <w:sz w:val="24"/>
          <w:szCs w:val="24"/>
        </w:rPr>
        <w:t xml:space="preserve">e carga </w:t>
      </w:r>
      <w:r w:rsidR="00FB03BC" w:rsidRPr="00F820D2">
        <w:rPr>
          <w:sz w:val="24"/>
          <w:szCs w:val="24"/>
        </w:rPr>
        <w:t xml:space="preserve">todo este contenido </w:t>
      </w:r>
      <w:r w:rsidR="004217CD" w:rsidRPr="00F820D2">
        <w:rPr>
          <w:sz w:val="24"/>
          <w:szCs w:val="24"/>
        </w:rPr>
        <w:t xml:space="preserve">al sitio web </w:t>
      </w:r>
      <w:hyperlink r:id="rId11" w:history="1">
        <w:r w:rsidR="00B312C4" w:rsidRPr="00F820D2">
          <w:rPr>
            <w:rStyle w:val="Hipervnculo"/>
            <w:sz w:val="24"/>
            <w:szCs w:val="24"/>
          </w:rPr>
          <w:t>www.wetransfer.com</w:t>
        </w:r>
      </w:hyperlink>
      <w:r w:rsidR="004217CD" w:rsidRPr="00F820D2">
        <w:rPr>
          <w:sz w:val="24"/>
          <w:szCs w:val="24"/>
        </w:rPr>
        <w:t xml:space="preserve"> </w:t>
      </w:r>
      <w:r w:rsidR="001B4142" w:rsidRPr="00F820D2">
        <w:rPr>
          <w:sz w:val="24"/>
          <w:szCs w:val="24"/>
        </w:rPr>
        <w:t xml:space="preserve">Es muy simple, se </w:t>
      </w:r>
      <w:r w:rsidR="00FB03BC" w:rsidRPr="00F820D2">
        <w:rPr>
          <w:sz w:val="24"/>
          <w:szCs w:val="24"/>
        </w:rPr>
        <w:t>coloca el mail de destino y el del que lo envía y comienza su carga. El sitio web no acepta carpet</w:t>
      </w:r>
      <w:r w:rsidR="00894DB0" w:rsidRPr="00F820D2">
        <w:rPr>
          <w:sz w:val="24"/>
          <w:szCs w:val="24"/>
        </w:rPr>
        <w:t xml:space="preserve">as pero </w:t>
      </w:r>
      <w:r w:rsidR="001B4142" w:rsidRPr="00F820D2">
        <w:rPr>
          <w:sz w:val="24"/>
          <w:szCs w:val="24"/>
        </w:rPr>
        <w:t xml:space="preserve">si </w:t>
      </w:r>
      <w:r w:rsidR="00894DB0" w:rsidRPr="00F820D2">
        <w:rPr>
          <w:sz w:val="24"/>
          <w:szCs w:val="24"/>
        </w:rPr>
        <w:t xml:space="preserve">se pueden cargar </w:t>
      </w:r>
      <w:proofErr w:type="spellStart"/>
      <w:r w:rsidR="00894DB0" w:rsidRPr="00F820D2">
        <w:rPr>
          <w:sz w:val="24"/>
          <w:szCs w:val="24"/>
        </w:rPr>
        <w:t>multi</w:t>
      </w:r>
      <w:r w:rsidR="00FB03BC" w:rsidRPr="00F820D2">
        <w:rPr>
          <w:sz w:val="24"/>
          <w:szCs w:val="24"/>
        </w:rPr>
        <w:t>archivos</w:t>
      </w:r>
      <w:proofErr w:type="spellEnd"/>
      <w:r w:rsidR="00FB03BC" w:rsidRPr="00F820D2">
        <w:rPr>
          <w:sz w:val="24"/>
          <w:szCs w:val="24"/>
        </w:rPr>
        <w:t xml:space="preserve"> hasta 2 Gb en total. Luego de eso, puede dejarse cargando solo y se envía automáticamente.</w:t>
      </w:r>
    </w:p>
    <w:p w:rsidR="005E02B6" w:rsidRPr="00F820D2" w:rsidRDefault="005E02B6" w:rsidP="0047018B">
      <w:pPr>
        <w:pStyle w:val="Prrafodelista"/>
        <w:spacing w:after="240" w:line="276" w:lineRule="auto"/>
        <w:rPr>
          <w:sz w:val="24"/>
          <w:szCs w:val="24"/>
        </w:rPr>
      </w:pPr>
    </w:p>
    <w:p w:rsidR="00A157E5" w:rsidRPr="00F820D2" w:rsidRDefault="005B10BD" w:rsidP="00F5272C">
      <w:pPr>
        <w:spacing w:after="240" w:line="276" w:lineRule="auto"/>
        <w:rPr>
          <w:b/>
          <w:sz w:val="24"/>
          <w:szCs w:val="24"/>
        </w:rPr>
      </w:pPr>
      <w:r w:rsidRPr="00F820D2">
        <w:rPr>
          <w:b/>
          <w:sz w:val="24"/>
          <w:szCs w:val="24"/>
        </w:rPr>
        <w:t>Notas</w:t>
      </w:r>
      <w:r w:rsidR="00210F4A" w:rsidRPr="00F820D2">
        <w:rPr>
          <w:b/>
          <w:sz w:val="24"/>
          <w:szCs w:val="24"/>
        </w:rPr>
        <w:t xml:space="preserve"> importantes</w:t>
      </w:r>
      <w:r w:rsidRPr="00F820D2">
        <w:rPr>
          <w:b/>
          <w:sz w:val="24"/>
          <w:szCs w:val="24"/>
        </w:rPr>
        <w:t>:</w:t>
      </w:r>
    </w:p>
    <w:p w:rsidR="008D681A" w:rsidRPr="00F820D2" w:rsidRDefault="008D681A" w:rsidP="00F5272C">
      <w:pPr>
        <w:spacing w:after="240" w:line="276" w:lineRule="auto"/>
        <w:rPr>
          <w:sz w:val="24"/>
          <w:szCs w:val="24"/>
        </w:rPr>
      </w:pPr>
      <w:r w:rsidRPr="00F820D2">
        <w:rPr>
          <w:sz w:val="24"/>
          <w:szCs w:val="24"/>
        </w:rPr>
        <w:t>Es importante chequear el espacio que le queda al teléfono celular, para no pasar un mal momento a la hora de grabar la nota.</w:t>
      </w:r>
    </w:p>
    <w:sectPr w:rsidR="008D681A" w:rsidRPr="00F820D2" w:rsidSect="00F820D2">
      <w:pgSz w:w="11906" w:h="16838"/>
      <w:pgMar w:top="567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C01"/>
    <w:multiLevelType w:val="hybridMultilevel"/>
    <w:tmpl w:val="9AA051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2BBE"/>
    <w:multiLevelType w:val="hybridMultilevel"/>
    <w:tmpl w:val="93B2ACE0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A84D61"/>
    <w:multiLevelType w:val="hybridMultilevel"/>
    <w:tmpl w:val="712074A6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8403EF9"/>
    <w:multiLevelType w:val="hybridMultilevel"/>
    <w:tmpl w:val="20442694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F635387"/>
    <w:multiLevelType w:val="hybridMultilevel"/>
    <w:tmpl w:val="34AC2E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B7DBB"/>
    <w:multiLevelType w:val="hybridMultilevel"/>
    <w:tmpl w:val="71649282"/>
    <w:lvl w:ilvl="0" w:tplc="2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6F9741BD"/>
    <w:multiLevelType w:val="hybridMultilevel"/>
    <w:tmpl w:val="57E66E4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544C7B"/>
    <w:multiLevelType w:val="hybridMultilevel"/>
    <w:tmpl w:val="7F1A72F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B6"/>
    <w:rsid w:val="00047ECB"/>
    <w:rsid w:val="00055D01"/>
    <w:rsid w:val="000644A8"/>
    <w:rsid w:val="00064D2D"/>
    <w:rsid w:val="00065569"/>
    <w:rsid w:val="0009761C"/>
    <w:rsid w:val="00097A61"/>
    <w:rsid w:val="000C6DDF"/>
    <w:rsid w:val="000E3DA8"/>
    <w:rsid w:val="000F1529"/>
    <w:rsid w:val="00156BBC"/>
    <w:rsid w:val="001A7F74"/>
    <w:rsid w:val="001B4142"/>
    <w:rsid w:val="00207A32"/>
    <w:rsid w:val="00210F4A"/>
    <w:rsid w:val="00214FB6"/>
    <w:rsid w:val="0030635A"/>
    <w:rsid w:val="0034224F"/>
    <w:rsid w:val="003745B0"/>
    <w:rsid w:val="003A76E9"/>
    <w:rsid w:val="003B3177"/>
    <w:rsid w:val="003B5F79"/>
    <w:rsid w:val="003C0D73"/>
    <w:rsid w:val="003C42E1"/>
    <w:rsid w:val="00402633"/>
    <w:rsid w:val="00417EA3"/>
    <w:rsid w:val="004217CD"/>
    <w:rsid w:val="004227FA"/>
    <w:rsid w:val="00433766"/>
    <w:rsid w:val="00436758"/>
    <w:rsid w:val="0047018B"/>
    <w:rsid w:val="004B4A7A"/>
    <w:rsid w:val="004D622E"/>
    <w:rsid w:val="004E5769"/>
    <w:rsid w:val="00534636"/>
    <w:rsid w:val="005353EF"/>
    <w:rsid w:val="00567D88"/>
    <w:rsid w:val="005777AB"/>
    <w:rsid w:val="005B10BD"/>
    <w:rsid w:val="005C1EF4"/>
    <w:rsid w:val="005C5E62"/>
    <w:rsid w:val="005C73BE"/>
    <w:rsid w:val="005D22BE"/>
    <w:rsid w:val="005E02B6"/>
    <w:rsid w:val="005F3A05"/>
    <w:rsid w:val="00630483"/>
    <w:rsid w:val="006A5A39"/>
    <w:rsid w:val="006C73A8"/>
    <w:rsid w:val="006F287F"/>
    <w:rsid w:val="007344F2"/>
    <w:rsid w:val="0076198F"/>
    <w:rsid w:val="0077231A"/>
    <w:rsid w:val="007747DC"/>
    <w:rsid w:val="007A053A"/>
    <w:rsid w:val="007A4BD0"/>
    <w:rsid w:val="007B333C"/>
    <w:rsid w:val="007C770B"/>
    <w:rsid w:val="007E5D46"/>
    <w:rsid w:val="00815EFC"/>
    <w:rsid w:val="00836E6A"/>
    <w:rsid w:val="00837EDE"/>
    <w:rsid w:val="0088297F"/>
    <w:rsid w:val="008874AA"/>
    <w:rsid w:val="00894DB0"/>
    <w:rsid w:val="008B7345"/>
    <w:rsid w:val="008D681A"/>
    <w:rsid w:val="008E76EA"/>
    <w:rsid w:val="009033A2"/>
    <w:rsid w:val="009373F1"/>
    <w:rsid w:val="00951101"/>
    <w:rsid w:val="00952202"/>
    <w:rsid w:val="00952CFB"/>
    <w:rsid w:val="00A157E5"/>
    <w:rsid w:val="00A41C83"/>
    <w:rsid w:val="00A612B4"/>
    <w:rsid w:val="00AA0430"/>
    <w:rsid w:val="00AF1125"/>
    <w:rsid w:val="00B07618"/>
    <w:rsid w:val="00B12718"/>
    <w:rsid w:val="00B2735E"/>
    <w:rsid w:val="00B312C4"/>
    <w:rsid w:val="00B6207D"/>
    <w:rsid w:val="00B71507"/>
    <w:rsid w:val="00BF6707"/>
    <w:rsid w:val="00C04566"/>
    <w:rsid w:val="00C232CC"/>
    <w:rsid w:val="00C70ECB"/>
    <w:rsid w:val="00C8317D"/>
    <w:rsid w:val="00CE2674"/>
    <w:rsid w:val="00D55F7A"/>
    <w:rsid w:val="00D7611D"/>
    <w:rsid w:val="00D83B1B"/>
    <w:rsid w:val="00DD0546"/>
    <w:rsid w:val="00DD6CB3"/>
    <w:rsid w:val="00DE5002"/>
    <w:rsid w:val="00DF593B"/>
    <w:rsid w:val="00E2406B"/>
    <w:rsid w:val="00E376DD"/>
    <w:rsid w:val="00E7315A"/>
    <w:rsid w:val="00E7651C"/>
    <w:rsid w:val="00E8738D"/>
    <w:rsid w:val="00E9596B"/>
    <w:rsid w:val="00EA5041"/>
    <w:rsid w:val="00EA7B7D"/>
    <w:rsid w:val="00F06F85"/>
    <w:rsid w:val="00F14B39"/>
    <w:rsid w:val="00F24EB1"/>
    <w:rsid w:val="00F33DE8"/>
    <w:rsid w:val="00F40281"/>
    <w:rsid w:val="00F52262"/>
    <w:rsid w:val="00F5272C"/>
    <w:rsid w:val="00F60FFD"/>
    <w:rsid w:val="00F6311F"/>
    <w:rsid w:val="00F820D2"/>
    <w:rsid w:val="00F82D6A"/>
    <w:rsid w:val="00F8354E"/>
    <w:rsid w:val="00FB03BC"/>
    <w:rsid w:val="00FD66A7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02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17C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12C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02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17C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12C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transfer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A38B-3B2B-4B3E-8232-26378244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1085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 Carrillo</dc:creator>
  <cp:keywords/>
  <dc:description/>
  <cp:lastModifiedBy>Matias</cp:lastModifiedBy>
  <cp:revision>50</cp:revision>
  <cp:lastPrinted>2017-03-26T21:08:00Z</cp:lastPrinted>
  <dcterms:created xsi:type="dcterms:W3CDTF">2017-03-25T16:48:00Z</dcterms:created>
  <dcterms:modified xsi:type="dcterms:W3CDTF">2017-03-26T21:53:00Z</dcterms:modified>
</cp:coreProperties>
</file>